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E1151" w14:textId="795C25BE" w:rsidR="00F81F2C" w:rsidRDefault="00855C15" w:rsidP="00AE5D75">
      <w:pPr>
        <w:jc w:val="center"/>
        <w:rPr>
          <w:rFonts w:ascii="Trebuchet MS" w:eastAsia="Trebuchet MS" w:hAnsi="Trebuchet MS" w:cs="Trebuchet MS"/>
          <w:b/>
          <w:color w:val="FFFFFF"/>
          <w:sz w:val="28"/>
        </w:rPr>
      </w:pPr>
      <w:r>
        <w:rPr>
          <w:noProof/>
        </w:rPr>
        <w:drawing>
          <wp:inline distT="0" distB="0" distL="0" distR="0" wp14:anchorId="20189145" wp14:editId="1CD14145">
            <wp:extent cx="1485900" cy="704850"/>
            <wp:effectExtent l="0" t="0" r="0" b="0"/>
            <wp:docPr id="1" name="Image 1" descr="cid:171774490365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id:1717744903655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0E1D5" w14:textId="2B8071EA" w:rsidR="00523E0F" w:rsidRDefault="00523E0F" w:rsidP="00AE5D75">
      <w:pPr>
        <w:jc w:val="center"/>
        <w:rPr>
          <w:rFonts w:ascii="Trebuchet MS" w:eastAsia="Trebuchet MS" w:hAnsi="Trebuchet MS" w:cs="Trebuchet MS"/>
          <w:b/>
          <w:color w:val="FFFFFF"/>
          <w:sz w:val="28"/>
        </w:rPr>
      </w:pPr>
    </w:p>
    <w:p w14:paraId="799EF4FF" w14:textId="77777777" w:rsidR="00523E0F" w:rsidRDefault="00523E0F" w:rsidP="00AE5D75">
      <w:pPr>
        <w:jc w:val="center"/>
        <w:rPr>
          <w:rFonts w:ascii="Trebuchet MS" w:eastAsia="Trebuchet MS" w:hAnsi="Trebuchet MS" w:cs="Trebuchet MS"/>
          <w:b/>
          <w:color w:val="FFFFFF"/>
          <w:sz w:val="28"/>
        </w:rPr>
      </w:pPr>
    </w:p>
    <w:p w14:paraId="7931128E" w14:textId="77777777" w:rsidR="00AE5D75" w:rsidRDefault="00AE5D75" w:rsidP="00AE5D75">
      <w:pPr>
        <w:jc w:val="center"/>
      </w:pPr>
    </w:p>
    <w:p w14:paraId="49FB2ADD" w14:textId="77777777" w:rsidR="00F81F2C" w:rsidRDefault="00F81F2C" w:rsidP="00F81F2C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sz w:val="28"/>
        </w:rPr>
      </w:pPr>
      <w:r>
        <w:rPr>
          <w:rFonts w:ascii="Trebuchet MS" w:eastAsia="Trebuchet MS" w:hAnsi="Trebuchet MS" w:cs="Trebuchet MS"/>
          <w:b/>
          <w:sz w:val="28"/>
        </w:rPr>
        <w:t>ACCORD-CADRE DE FOURNITURES COURANTES ET DE SERVICES</w:t>
      </w:r>
    </w:p>
    <w:p w14:paraId="4C13085E" w14:textId="42876485" w:rsidR="00F81F2C" w:rsidRPr="0016073E" w:rsidRDefault="00F81F2C" w:rsidP="00F81F2C">
      <w:pPr>
        <w:spacing w:line="240" w:lineRule="exact"/>
        <w:rPr>
          <w:color w:val="FF0000"/>
        </w:rPr>
      </w:pPr>
    </w:p>
    <w:p w14:paraId="1134E793" w14:textId="77777777" w:rsidR="00F81F2C" w:rsidRPr="00601B2A" w:rsidRDefault="00F81F2C" w:rsidP="00F81F2C">
      <w:pPr>
        <w:spacing w:after="180" w:line="240" w:lineRule="exact"/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F81F2C" w:rsidRPr="00D043F0" w14:paraId="082E6C01" w14:textId="77777777" w:rsidTr="00F81F2C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4BBAF" w14:textId="77777777" w:rsidR="00F81F2C" w:rsidRPr="00601B2A" w:rsidRDefault="00F81F2C" w:rsidP="00722245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BC0F4C8" w14:textId="104553D1" w:rsidR="00F81F2C" w:rsidRDefault="00F81F2C" w:rsidP="0072224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sz w:val="28"/>
              </w:rPr>
            </w:pPr>
            <w:r w:rsidRPr="00855C15">
              <w:rPr>
                <w:rFonts w:ascii="Trebuchet MS" w:eastAsia="Trebuchet MS" w:hAnsi="Trebuchet MS" w:cs="Trebuchet MS"/>
                <w:b/>
                <w:color w:val="auto"/>
                <w:sz w:val="28"/>
              </w:rPr>
              <w:t xml:space="preserve">Collecte et traitement des déchets pour les besoins de la </w:t>
            </w:r>
            <w:r w:rsidR="0016073E" w:rsidRPr="00855C15">
              <w:rPr>
                <w:rFonts w:ascii="Trebuchet MS" w:eastAsia="Trebuchet MS" w:hAnsi="Trebuchet MS" w:cs="Trebuchet MS"/>
                <w:b/>
                <w:color w:val="auto"/>
                <w:sz w:val="28"/>
              </w:rPr>
              <w:t>CCI de Corse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B45B9" w14:textId="77777777" w:rsidR="00F81F2C" w:rsidRPr="00601B2A" w:rsidRDefault="00F81F2C" w:rsidP="00722245">
            <w:pPr>
              <w:rPr>
                <w:sz w:val="2"/>
              </w:rPr>
            </w:pPr>
          </w:p>
        </w:tc>
      </w:tr>
    </w:tbl>
    <w:p w14:paraId="1229783E" w14:textId="77777777" w:rsidR="00F81F2C" w:rsidRPr="00601B2A" w:rsidRDefault="00F81F2C" w:rsidP="00F81F2C">
      <w:pPr>
        <w:spacing w:line="240" w:lineRule="exact"/>
      </w:pPr>
    </w:p>
    <w:p w14:paraId="62D7E213" w14:textId="3DF957C1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21A84C59" w14:textId="5857989B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3386476E" w14:textId="7ED4AB91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3FC6C37A" w14:textId="3598985E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3A1A2B0F" w14:textId="40AD83DB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5BA83D60" w14:textId="60477D64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31A24649" w14:textId="77777777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33DF1430" w14:textId="77777777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61379AAD" w14:textId="77777777" w:rsidR="00AE5D75" w:rsidRDefault="00AE5D75" w:rsidP="00AE5D75">
      <w:pPr>
        <w:spacing w:line="240" w:lineRule="exact"/>
        <w:jc w:val="center"/>
        <w:rPr>
          <w:b/>
          <w:sz w:val="32"/>
          <w:szCs w:val="32"/>
        </w:rPr>
      </w:pPr>
    </w:p>
    <w:p w14:paraId="5BF6A85B" w14:textId="25CB7630" w:rsidR="00F81F2C" w:rsidRPr="00AE5D75" w:rsidRDefault="00F64893" w:rsidP="00AE5D75">
      <w:pPr>
        <w:spacing w:line="240" w:lineRule="exact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DETAIL ESTIMATIF</w:t>
      </w:r>
    </w:p>
    <w:p w14:paraId="39D5502E" w14:textId="7F9CBC94" w:rsidR="00AE5D75" w:rsidRDefault="00AE5D75" w:rsidP="00F81F2C">
      <w:pPr>
        <w:spacing w:line="240" w:lineRule="exact"/>
      </w:pPr>
    </w:p>
    <w:p w14:paraId="3AFB7DCA" w14:textId="5D158A52" w:rsidR="00AE5D75" w:rsidRDefault="00AE5D75" w:rsidP="00F81F2C">
      <w:pPr>
        <w:spacing w:line="240" w:lineRule="exact"/>
      </w:pPr>
    </w:p>
    <w:p w14:paraId="1E6840C3" w14:textId="697DAA49" w:rsidR="00AE5D75" w:rsidRDefault="00AE5D75" w:rsidP="00F81F2C">
      <w:pPr>
        <w:spacing w:line="240" w:lineRule="exact"/>
      </w:pPr>
    </w:p>
    <w:p w14:paraId="14FA9AAC" w14:textId="727DB01F" w:rsidR="00AE5D75" w:rsidRDefault="00AE5D75" w:rsidP="00F81F2C">
      <w:pPr>
        <w:spacing w:line="240" w:lineRule="exact"/>
      </w:pPr>
    </w:p>
    <w:p w14:paraId="5ADA9949" w14:textId="77777777" w:rsidR="00AE5D75" w:rsidRPr="00AE5D75" w:rsidRDefault="00AE5D75" w:rsidP="00F81F2C">
      <w:pPr>
        <w:spacing w:line="240" w:lineRule="exact"/>
        <w:rPr>
          <w:sz w:val="16"/>
          <w:szCs w:val="16"/>
        </w:rPr>
      </w:pPr>
    </w:p>
    <w:p w14:paraId="39A39417" w14:textId="0B0F530C" w:rsidR="00F81F2C" w:rsidRDefault="00F81F2C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</w:p>
    <w:p w14:paraId="65F1A5DC" w14:textId="0274D319" w:rsidR="00AE5D75" w:rsidRDefault="00AE5D75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</w:p>
    <w:p w14:paraId="56D32851" w14:textId="7DBE9B25" w:rsidR="00AE5D75" w:rsidRDefault="00AE5D75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</w:p>
    <w:p w14:paraId="1452C49E" w14:textId="0D3DB71B" w:rsidR="00AE5D75" w:rsidRDefault="00AE5D75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</w:p>
    <w:p w14:paraId="0BBC07B3" w14:textId="77541820" w:rsidR="00AE5D75" w:rsidRDefault="00AE5D75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</w:p>
    <w:p w14:paraId="76D22674" w14:textId="0AB54A5F" w:rsidR="00AE5D75" w:rsidRDefault="00AE5D75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</w:p>
    <w:p w14:paraId="67F2C2A0" w14:textId="67216317" w:rsidR="00AE5D75" w:rsidRDefault="00AE5D75" w:rsidP="00F81F2C">
      <w:pPr>
        <w:spacing w:line="279" w:lineRule="exact"/>
        <w:ind w:left="20" w:right="20"/>
        <w:jc w:val="center"/>
        <w:rPr>
          <w:rFonts w:eastAsia="Trebuchet MS" w:cs="Trebuchet MS"/>
          <w:b/>
          <w:sz w:val="16"/>
          <w:szCs w:val="16"/>
        </w:rPr>
      </w:pPr>
    </w:p>
    <w:p w14:paraId="00613F97" w14:textId="211A5433" w:rsidR="00F81F2C" w:rsidRPr="00C80D73" w:rsidRDefault="00EA7CAA" w:rsidP="00C80D73">
      <w:pPr>
        <w:spacing w:line="279" w:lineRule="exact"/>
        <w:ind w:left="20" w:right="20"/>
        <w:jc w:val="center"/>
        <w:rPr>
          <w:rFonts w:eastAsia="Trebuchet MS" w:cs="Trebuchet MS"/>
          <w:b/>
          <w:sz w:val="32"/>
          <w:szCs w:val="32"/>
          <w:u w:val="single"/>
        </w:rPr>
      </w:pPr>
      <w:r>
        <w:rPr>
          <w:rFonts w:eastAsia="Trebuchet MS" w:cs="Trebuchet MS"/>
          <w:b/>
          <w:sz w:val="32"/>
          <w:szCs w:val="32"/>
          <w:u w:val="single"/>
        </w:rPr>
        <w:t>D.E</w:t>
      </w:r>
      <w:r w:rsidR="00064A8F">
        <w:rPr>
          <w:rFonts w:eastAsia="Trebuchet MS" w:cs="Trebuchet MS"/>
          <w:b/>
          <w:sz w:val="32"/>
          <w:szCs w:val="32"/>
          <w:u w:val="single"/>
        </w:rPr>
        <w:t xml:space="preserve"> </w:t>
      </w:r>
      <w:bookmarkStart w:id="0" w:name="_GoBack"/>
      <w:bookmarkEnd w:id="0"/>
    </w:p>
    <w:p w14:paraId="3F1726DB" w14:textId="48B93180" w:rsidR="009D175F" w:rsidRDefault="009D175F" w:rsidP="006F05A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2"/>
        <w:gridCol w:w="1993"/>
        <w:gridCol w:w="1219"/>
        <w:gridCol w:w="1362"/>
        <w:gridCol w:w="1246"/>
        <w:gridCol w:w="675"/>
        <w:gridCol w:w="1246"/>
      </w:tblGrid>
      <w:tr w:rsidR="006661D6" w14:paraId="3F7571FA" w14:textId="16631553" w:rsidTr="00676847">
        <w:tc>
          <w:tcPr>
            <w:tcW w:w="1322" w:type="dxa"/>
            <w:shd w:val="clear" w:color="auto" w:fill="DAEEF3" w:themeFill="accent5" w:themeFillTint="33"/>
          </w:tcPr>
          <w:p w14:paraId="763A6A69" w14:textId="76615B21" w:rsidR="006661D6" w:rsidRPr="005E3885" w:rsidRDefault="006661D6" w:rsidP="006F05AE">
            <w:pPr>
              <w:rPr>
                <w:b/>
              </w:rPr>
            </w:pPr>
            <w:r w:rsidRPr="005E3885">
              <w:rPr>
                <w:b/>
              </w:rPr>
              <w:t>FLUX</w:t>
            </w:r>
          </w:p>
        </w:tc>
        <w:tc>
          <w:tcPr>
            <w:tcW w:w="1993" w:type="dxa"/>
            <w:shd w:val="clear" w:color="auto" w:fill="DAEEF3" w:themeFill="accent5" w:themeFillTint="33"/>
          </w:tcPr>
          <w:p w14:paraId="74BC338D" w14:textId="77777777" w:rsidR="006661D6" w:rsidRPr="005E3885" w:rsidRDefault="006661D6" w:rsidP="006F05AE">
            <w:pPr>
              <w:rPr>
                <w:b/>
              </w:rPr>
            </w:pPr>
            <w:r w:rsidRPr="005E3885">
              <w:rPr>
                <w:b/>
              </w:rPr>
              <w:t>PRESTATIONS</w:t>
            </w:r>
          </w:p>
          <w:p w14:paraId="3A112998" w14:textId="3BBD2C3A" w:rsidR="006661D6" w:rsidRDefault="006661D6" w:rsidP="005E3885">
            <w:pPr>
              <w:jc w:val="left"/>
            </w:pPr>
          </w:p>
        </w:tc>
        <w:tc>
          <w:tcPr>
            <w:tcW w:w="1219" w:type="dxa"/>
            <w:shd w:val="clear" w:color="auto" w:fill="DAEEF3" w:themeFill="accent5" w:themeFillTint="33"/>
          </w:tcPr>
          <w:p w14:paraId="636A7B6B" w14:textId="2EA0D32F" w:rsidR="006661D6" w:rsidRPr="005E3885" w:rsidRDefault="006661D6" w:rsidP="006F05AE">
            <w:pPr>
              <w:rPr>
                <w:b/>
              </w:rPr>
            </w:pPr>
            <w:r w:rsidRPr="005E3885">
              <w:rPr>
                <w:b/>
              </w:rPr>
              <w:t>UNITE</w:t>
            </w:r>
          </w:p>
        </w:tc>
        <w:tc>
          <w:tcPr>
            <w:tcW w:w="1362" w:type="dxa"/>
            <w:shd w:val="clear" w:color="auto" w:fill="DAEEF3" w:themeFill="accent5" w:themeFillTint="33"/>
          </w:tcPr>
          <w:p w14:paraId="72A73AB2" w14:textId="0E01369A" w:rsidR="006661D6" w:rsidRPr="005E3885" w:rsidRDefault="006661D6" w:rsidP="006F05AE">
            <w:pPr>
              <w:rPr>
                <w:b/>
              </w:rPr>
            </w:pPr>
            <w:r>
              <w:rPr>
                <w:b/>
              </w:rPr>
              <w:t>QUANTITE</w:t>
            </w:r>
          </w:p>
        </w:tc>
        <w:tc>
          <w:tcPr>
            <w:tcW w:w="1246" w:type="dxa"/>
            <w:shd w:val="clear" w:color="auto" w:fill="DAEEF3" w:themeFill="accent5" w:themeFillTint="33"/>
          </w:tcPr>
          <w:p w14:paraId="5B05B18B" w14:textId="718ABDFB" w:rsidR="006661D6" w:rsidRPr="005E3885" w:rsidRDefault="006661D6" w:rsidP="006F05AE">
            <w:pPr>
              <w:rPr>
                <w:b/>
              </w:rPr>
            </w:pPr>
            <w:r w:rsidRPr="005E3885">
              <w:rPr>
                <w:b/>
              </w:rPr>
              <w:t>PRIX UNITAIRE HT</w:t>
            </w:r>
            <w:r>
              <w:rPr>
                <w:b/>
              </w:rPr>
              <w:t xml:space="preserve"> (€)</w:t>
            </w:r>
          </w:p>
        </w:tc>
        <w:tc>
          <w:tcPr>
            <w:tcW w:w="675" w:type="dxa"/>
            <w:shd w:val="clear" w:color="auto" w:fill="DAEEF3" w:themeFill="accent5" w:themeFillTint="33"/>
          </w:tcPr>
          <w:p w14:paraId="73667EF0" w14:textId="15BE6934" w:rsidR="006661D6" w:rsidRPr="005E3885" w:rsidRDefault="006661D6" w:rsidP="006F05AE">
            <w:pPr>
              <w:rPr>
                <w:b/>
              </w:rPr>
            </w:pPr>
            <w:r w:rsidRPr="005E3885">
              <w:rPr>
                <w:b/>
              </w:rPr>
              <w:t>TVA</w:t>
            </w:r>
          </w:p>
        </w:tc>
        <w:tc>
          <w:tcPr>
            <w:tcW w:w="1246" w:type="dxa"/>
            <w:shd w:val="clear" w:color="auto" w:fill="DAEEF3" w:themeFill="accent5" w:themeFillTint="33"/>
          </w:tcPr>
          <w:p w14:paraId="7235DFF9" w14:textId="3641F16C" w:rsidR="006661D6" w:rsidRPr="005E3885" w:rsidRDefault="006661D6" w:rsidP="006F05AE">
            <w:pPr>
              <w:rPr>
                <w:b/>
              </w:rPr>
            </w:pPr>
            <w:r w:rsidRPr="005E3885">
              <w:rPr>
                <w:b/>
              </w:rPr>
              <w:t>PRIX UNITAIRE TTC</w:t>
            </w:r>
            <w:r>
              <w:rPr>
                <w:b/>
              </w:rPr>
              <w:t xml:space="preserve"> (€)</w:t>
            </w:r>
          </w:p>
        </w:tc>
      </w:tr>
      <w:tr w:rsidR="006661D6" w:rsidRPr="00D80FB6" w14:paraId="52C06EAF" w14:textId="17DE56F5" w:rsidTr="00676847">
        <w:tc>
          <w:tcPr>
            <w:tcW w:w="1392" w:type="dxa"/>
          </w:tcPr>
          <w:p w14:paraId="4B974C01" w14:textId="77777777" w:rsidR="006661D6" w:rsidRDefault="006661D6" w:rsidP="005E3885">
            <w:pPr>
              <w:jc w:val="left"/>
              <w:rPr>
                <w:color w:val="auto"/>
              </w:rPr>
            </w:pPr>
            <w:r>
              <w:rPr>
                <w:color w:val="auto"/>
              </w:rPr>
              <w:t>DIB</w:t>
            </w:r>
          </w:p>
          <w:p w14:paraId="13FFAE71" w14:textId="77777777" w:rsidR="006661D6" w:rsidRDefault="006661D6" w:rsidP="005E3885">
            <w:pPr>
              <w:jc w:val="left"/>
            </w:pPr>
            <w:r>
              <w:t>Déchets valorisables en mélange</w:t>
            </w:r>
          </w:p>
          <w:p w14:paraId="26F7517F" w14:textId="77777777" w:rsidR="006661D6" w:rsidRDefault="006661D6" w:rsidP="005E3885">
            <w:pPr>
              <w:jc w:val="left"/>
            </w:pPr>
            <w:r>
              <w:t>Déchets verts</w:t>
            </w:r>
          </w:p>
          <w:p w14:paraId="5F2D54DF" w14:textId="6CDFD512" w:rsidR="006661D6" w:rsidRDefault="006661D6" w:rsidP="005E3885">
            <w:pPr>
              <w:jc w:val="left"/>
            </w:pPr>
            <w:r>
              <w:t>Gravats</w:t>
            </w:r>
          </w:p>
          <w:p w14:paraId="30F43163" w14:textId="40C9646C" w:rsidR="006661D6" w:rsidRPr="00855C15" w:rsidRDefault="006661D6" w:rsidP="005E3885">
            <w:pPr>
              <w:jc w:val="left"/>
              <w:rPr>
                <w:color w:val="auto"/>
              </w:rPr>
            </w:pPr>
            <w:r>
              <w:t>Encombrants</w:t>
            </w:r>
          </w:p>
        </w:tc>
        <w:tc>
          <w:tcPr>
            <w:tcW w:w="2431" w:type="dxa"/>
          </w:tcPr>
          <w:p w14:paraId="0208732C" w14:textId="02C2DE3A" w:rsidR="006661D6" w:rsidRDefault="006661D6" w:rsidP="005E3885">
            <w:pPr>
              <w:jc w:val="left"/>
              <w:rPr>
                <w:color w:val="auto"/>
                <w:lang w:val="it-IT"/>
              </w:rPr>
            </w:pPr>
            <w:r>
              <w:rPr>
                <w:color w:val="auto"/>
                <w:lang w:val="it-IT"/>
              </w:rPr>
              <w:t>Mise à disposition comprenant l’amené, le vidage et le repli pour une durée de 1 à 5 jours</w:t>
            </w:r>
          </w:p>
          <w:p w14:paraId="014924FD" w14:textId="77777777" w:rsidR="006661D6" w:rsidRDefault="006661D6" w:rsidP="005E3885">
            <w:pPr>
              <w:jc w:val="left"/>
              <w:rPr>
                <w:color w:val="auto"/>
                <w:lang w:val="it-IT"/>
              </w:rPr>
            </w:pPr>
          </w:p>
          <w:p w14:paraId="23175FBC" w14:textId="77642219" w:rsidR="006661D6" w:rsidRPr="005E3885" w:rsidRDefault="006661D6" w:rsidP="005E3885">
            <w:pPr>
              <w:jc w:val="left"/>
              <w:rPr>
                <w:b/>
                <w:color w:val="auto"/>
                <w:lang w:val="it-IT"/>
              </w:rPr>
            </w:pPr>
            <w:r w:rsidRPr="005E3885">
              <w:rPr>
                <w:b/>
                <w:color w:val="auto"/>
                <w:lang w:val="it-IT"/>
              </w:rPr>
              <w:t xml:space="preserve">BENNE </w:t>
            </w:r>
            <w:r>
              <w:rPr>
                <w:b/>
                <w:color w:val="auto"/>
                <w:lang w:val="it-IT"/>
              </w:rPr>
              <w:t>de 9 ou</w:t>
            </w:r>
            <w:r w:rsidRPr="005E3885">
              <w:rPr>
                <w:b/>
                <w:color w:val="auto"/>
                <w:lang w:val="it-IT"/>
              </w:rPr>
              <w:t xml:space="preserve"> 15 m3</w:t>
            </w:r>
          </w:p>
        </w:tc>
        <w:tc>
          <w:tcPr>
            <w:tcW w:w="688" w:type="dxa"/>
          </w:tcPr>
          <w:p w14:paraId="0FAF0627" w14:textId="77777777" w:rsidR="006661D6" w:rsidRDefault="006661D6" w:rsidP="006F05AE">
            <w:pPr>
              <w:rPr>
                <w:color w:val="auto"/>
                <w:lang w:val="it-IT"/>
              </w:rPr>
            </w:pPr>
          </w:p>
          <w:p w14:paraId="5D61F7E9" w14:textId="45459ABA" w:rsidR="006661D6" w:rsidRDefault="006661D6" w:rsidP="006F05AE">
            <w:pPr>
              <w:rPr>
                <w:color w:val="auto"/>
                <w:lang w:val="it-IT"/>
              </w:rPr>
            </w:pPr>
          </w:p>
          <w:p w14:paraId="3108A8DB" w14:textId="0D93EAB5" w:rsidR="006661D6" w:rsidRPr="00855C15" w:rsidRDefault="006661D6" w:rsidP="006F05AE">
            <w:pPr>
              <w:rPr>
                <w:color w:val="auto"/>
                <w:lang w:val="it-IT"/>
              </w:rPr>
            </w:pPr>
            <w:r>
              <w:rPr>
                <w:color w:val="auto"/>
                <w:lang w:val="it-IT"/>
              </w:rPr>
              <w:t>€/prestation</w:t>
            </w:r>
          </w:p>
        </w:tc>
        <w:tc>
          <w:tcPr>
            <w:tcW w:w="1362" w:type="dxa"/>
          </w:tcPr>
          <w:p w14:paraId="1FCA2CB4" w14:textId="77777777" w:rsidR="006661D6" w:rsidRDefault="006661D6" w:rsidP="006F05AE">
            <w:pPr>
              <w:rPr>
                <w:color w:val="auto"/>
                <w:lang w:val="it-IT"/>
              </w:rPr>
            </w:pPr>
          </w:p>
          <w:p w14:paraId="26BFB178" w14:textId="77777777" w:rsidR="00676847" w:rsidRDefault="00676847" w:rsidP="006F05AE">
            <w:pPr>
              <w:rPr>
                <w:color w:val="auto"/>
                <w:lang w:val="it-IT"/>
              </w:rPr>
            </w:pPr>
          </w:p>
          <w:p w14:paraId="1D88D909" w14:textId="3FFF5EEC" w:rsidR="00676847" w:rsidRPr="00676847" w:rsidRDefault="00676847" w:rsidP="00676847">
            <w:pPr>
              <w:jc w:val="center"/>
              <w:rPr>
                <w:b/>
                <w:color w:val="auto"/>
                <w:sz w:val="24"/>
                <w:szCs w:val="24"/>
                <w:lang w:val="it-IT"/>
              </w:rPr>
            </w:pPr>
            <w:r w:rsidRPr="00676847">
              <w:rPr>
                <w:b/>
                <w:color w:val="auto"/>
                <w:sz w:val="24"/>
                <w:szCs w:val="24"/>
                <w:lang w:val="it-IT"/>
              </w:rPr>
              <w:t>2</w:t>
            </w:r>
          </w:p>
        </w:tc>
        <w:tc>
          <w:tcPr>
            <w:tcW w:w="1246" w:type="dxa"/>
          </w:tcPr>
          <w:p w14:paraId="2FB3AAE6" w14:textId="1483C0D1" w:rsidR="006661D6" w:rsidRPr="00855C15" w:rsidRDefault="006661D6" w:rsidP="006F05AE">
            <w:pPr>
              <w:rPr>
                <w:color w:val="auto"/>
                <w:lang w:val="it-IT"/>
              </w:rPr>
            </w:pPr>
          </w:p>
        </w:tc>
        <w:tc>
          <w:tcPr>
            <w:tcW w:w="698" w:type="dxa"/>
          </w:tcPr>
          <w:p w14:paraId="06D270BD" w14:textId="77777777" w:rsidR="006661D6" w:rsidRPr="00855C15" w:rsidRDefault="006661D6" w:rsidP="006F05AE">
            <w:pPr>
              <w:rPr>
                <w:color w:val="auto"/>
                <w:lang w:val="it-IT"/>
              </w:rPr>
            </w:pPr>
          </w:p>
        </w:tc>
        <w:tc>
          <w:tcPr>
            <w:tcW w:w="1246" w:type="dxa"/>
          </w:tcPr>
          <w:p w14:paraId="47BAC673" w14:textId="77777777" w:rsidR="006661D6" w:rsidRPr="00855C15" w:rsidRDefault="006661D6" w:rsidP="006F05AE">
            <w:pPr>
              <w:rPr>
                <w:color w:val="auto"/>
                <w:lang w:val="it-IT"/>
              </w:rPr>
            </w:pPr>
          </w:p>
        </w:tc>
      </w:tr>
      <w:tr w:rsidR="006661D6" w14:paraId="16C6D9FB" w14:textId="635C14A0" w:rsidTr="00676847">
        <w:tc>
          <w:tcPr>
            <w:tcW w:w="1392" w:type="dxa"/>
          </w:tcPr>
          <w:p w14:paraId="6D5E2509" w14:textId="77777777" w:rsidR="006661D6" w:rsidRDefault="006661D6" w:rsidP="00146B31">
            <w:r>
              <w:t>Papiers</w:t>
            </w:r>
          </w:p>
          <w:p w14:paraId="3EAF6B40" w14:textId="77777777" w:rsidR="006661D6" w:rsidRDefault="006661D6" w:rsidP="00146B31">
            <w:r>
              <w:t>Journaux</w:t>
            </w:r>
          </w:p>
          <w:p w14:paraId="3ED94EEB" w14:textId="41FDBFAF" w:rsidR="006661D6" w:rsidRPr="00855C15" w:rsidRDefault="006661D6" w:rsidP="00146B31">
            <w:pPr>
              <w:rPr>
                <w:color w:val="auto"/>
              </w:rPr>
            </w:pPr>
            <w:r>
              <w:t>Cartons</w:t>
            </w:r>
          </w:p>
        </w:tc>
        <w:tc>
          <w:tcPr>
            <w:tcW w:w="2431" w:type="dxa"/>
          </w:tcPr>
          <w:p w14:paraId="3B55D32E" w14:textId="6BB88FE6" w:rsidR="006661D6" w:rsidRDefault="006661D6" w:rsidP="00146B31">
            <w:pPr>
              <w:jc w:val="left"/>
              <w:rPr>
                <w:color w:val="auto"/>
                <w:lang w:val="it-IT"/>
              </w:rPr>
            </w:pPr>
            <w:r>
              <w:rPr>
                <w:color w:val="auto"/>
                <w:lang w:val="it-IT"/>
              </w:rPr>
              <w:t>Mise à disposition comprenant l’amené, le vidage et le repli pour une durée de 1 à 5 jours</w:t>
            </w:r>
          </w:p>
          <w:p w14:paraId="2275558E" w14:textId="77777777" w:rsidR="006661D6" w:rsidRDefault="006661D6" w:rsidP="00146B31">
            <w:pPr>
              <w:jc w:val="left"/>
              <w:rPr>
                <w:color w:val="auto"/>
              </w:rPr>
            </w:pPr>
          </w:p>
          <w:p w14:paraId="2184BA0A" w14:textId="77777777" w:rsidR="006661D6" w:rsidRDefault="006661D6" w:rsidP="00146B31">
            <w:pPr>
              <w:rPr>
                <w:b/>
                <w:color w:val="auto"/>
              </w:rPr>
            </w:pPr>
            <w:r w:rsidRPr="005E3885">
              <w:rPr>
                <w:b/>
                <w:color w:val="auto"/>
              </w:rPr>
              <w:t>BAC 660 litres</w:t>
            </w:r>
          </w:p>
          <w:p w14:paraId="31B563EA" w14:textId="74BA1356" w:rsidR="006661D6" w:rsidRPr="005E3885" w:rsidRDefault="006661D6" w:rsidP="00146B31">
            <w:pPr>
              <w:rPr>
                <w:b/>
                <w:color w:val="auto"/>
              </w:rPr>
            </w:pPr>
          </w:p>
        </w:tc>
        <w:tc>
          <w:tcPr>
            <w:tcW w:w="688" w:type="dxa"/>
          </w:tcPr>
          <w:p w14:paraId="5BEC8B55" w14:textId="77777777" w:rsidR="006661D6" w:rsidRDefault="006661D6" w:rsidP="00146B31">
            <w:pPr>
              <w:rPr>
                <w:color w:val="auto"/>
                <w:lang w:val="it-IT"/>
              </w:rPr>
            </w:pPr>
          </w:p>
          <w:p w14:paraId="1CAA271B" w14:textId="77777777" w:rsidR="006661D6" w:rsidRDefault="006661D6" w:rsidP="00146B31">
            <w:pPr>
              <w:rPr>
                <w:color w:val="auto"/>
                <w:lang w:val="it-IT"/>
              </w:rPr>
            </w:pPr>
          </w:p>
          <w:p w14:paraId="7CACEFF3" w14:textId="46AAE783" w:rsidR="006661D6" w:rsidRDefault="006661D6" w:rsidP="00146B31">
            <w:pPr>
              <w:rPr>
                <w:color w:val="auto"/>
              </w:rPr>
            </w:pPr>
            <w:r>
              <w:rPr>
                <w:color w:val="auto"/>
                <w:lang w:val="it-IT"/>
              </w:rPr>
              <w:t>€/prestation</w:t>
            </w:r>
          </w:p>
        </w:tc>
        <w:tc>
          <w:tcPr>
            <w:tcW w:w="1362" w:type="dxa"/>
          </w:tcPr>
          <w:p w14:paraId="3ACAFED6" w14:textId="77777777" w:rsidR="006661D6" w:rsidRDefault="006661D6" w:rsidP="00146B31">
            <w:pPr>
              <w:rPr>
                <w:color w:val="auto"/>
              </w:rPr>
            </w:pPr>
          </w:p>
          <w:p w14:paraId="676DD100" w14:textId="77777777" w:rsidR="00676847" w:rsidRDefault="00676847" w:rsidP="00146B31">
            <w:pPr>
              <w:rPr>
                <w:color w:val="auto"/>
              </w:rPr>
            </w:pPr>
          </w:p>
          <w:p w14:paraId="3B49D37A" w14:textId="77777777" w:rsidR="00676847" w:rsidRDefault="00676847" w:rsidP="00146B31">
            <w:pPr>
              <w:rPr>
                <w:color w:val="auto"/>
              </w:rPr>
            </w:pPr>
          </w:p>
          <w:p w14:paraId="26DDF51A" w14:textId="6A623B7E" w:rsidR="00676847" w:rsidRDefault="00676847" w:rsidP="00676847">
            <w:pPr>
              <w:jc w:val="center"/>
              <w:rPr>
                <w:color w:val="auto"/>
              </w:rPr>
            </w:pPr>
            <w:r>
              <w:rPr>
                <w:b/>
                <w:color w:val="auto"/>
                <w:sz w:val="24"/>
                <w:szCs w:val="24"/>
                <w:lang w:val="it-IT"/>
              </w:rPr>
              <w:t>4</w:t>
            </w:r>
          </w:p>
        </w:tc>
        <w:tc>
          <w:tcPr>
            <w:tcW w:w="1246" w:type="dxa"/>
          </w:tcPr>
          <w:p w14:paraId="6EAE6954" w14:textId="25FAF035" w:rsidR="006661D6" w:rsidRDefault="006661D6" w:rsidP="00146B31">
            <w:pPr>
              <w:rPr>
                <w:color w:val="auto"/>
              </w:rPr>
            </w:pPr>
          </w:p>
        </w:tc>
        <w:tc>
          <w:tcPr>
            <w:tcW w:w="698" w:type="dxa"/>
          </w:tcPr>
          <w:p w14:paraId="59E0B634" w14:textId="77777777" w:rsidR="006661D6" w:rsidRDefault="006661D6" w:rsidP="00146B31">
            <w:pPr>
              <w:rPr>
                <w:color w:val="auto"/>
              </w:rPr>
            </w:pPr>
          </w:p>
        </w:tc>
        <w:tc>
          <w:tcPr>
            <w:tcW w:w="1246" w:type="dxa"/>
          </w:tcPr>
          <w:p w14:paraId="5E9018B6" w14:textId="77777777" w:rsidR="006661D6" w:rsidRDefault="006661D6" w:rsidP="00146B31">
            <w:pPr>
              <w:rPr>
                <w:color w:val="auto"/>
              </w:rPr>
            </w:pPr>
          </w:p>
        </w:tc>
      </w:tr>
      <w:tr w:rsidR="006661D6" w14:paraId="5A64776F" w14:textId="5910EF1C" w:rsidTr="00676847">
        <w:tc>
          <w:tcPr>
            <w:tcW w:w="1392" w:type="dxa"/>
          </w:tcPr>
          <w:p w14:paraId="1FF8DC19" w14:textId="69E75C81" w:rsidR="006661D6" w:rsidRDefault="006661D6" w:rsidP="00146B31">
            <w:r>
              <w:t>DEEE</w:t>
            </w:r>
          </w:p>
        </w:tc>
        <w:tc>
          <w:tcPr>
            <w:tcW w:w="2431" w:type="dxa"/>
          </w:tcPr>
          <w:p w14:paraId="1759AC09" w14:textId="77777777" w:rsidR="006661D6" w:rsidRDefault="006661D6" w:rsidP="00146B31">
            <w:pPr>
              <w:jc w:val="left"/>
              <w:rPr>
                <w:color w:val="auto"/>
                <w:lang w:val="it-IT"/>
              </w:rPr>
            </w:pPr>
            <w:r>
              <w:rPr>
                <w:color w:val="auto"/>
                <w:lang w:val="it-IT"/>
              </w:rPr>
              <w:t>Mise à disposition comprenant l’amené, le vidage et le repli pour une durée de 1 à 5 jours</w:t>
            </w:r>
          </w:p>
          <w:p w14:paraId="6DC79676" w14:textId="77777777" w:rsidR="006661D6" w:rsidRDefault="006661D6" w:rsidP="00146B31">
            <w:pPr>
              <w:jc w:val="left"/>
              <w:rPr>
                <w:color w:val="auto"/>
                <w:lang w:val="it-IT"/>
              </w:rPr>
            </w:pPr>
          </w:p>
          <w:p w14:paraId="2ACEB041" w14:textId="77777777" w:rsidR="006661D6" w:rsidRDefault="006661D6" w:rsidP="00146B31">
            <w:pPr>
              <w:jc w:val="left"/>
              <w:rPr>
                <w:b/>
                <w:color w:val="auto"/>
                <w:lang w:val="it-IT"/>
              </w:rPr>
            </w:pPr>
            <w:r w:rsidRPr="005E3885">
              <w:rPr>
                <w:b/>
                <w:color w:val="auto"/>
                <w:lang w:val="it-IT"/>
              </w:rPr>
              <w:t>CAISSE PALETTE GRILLAGEE 1m3</w:t>
            </w:r>
          </w:p>
          <w:p w14:paraId="29208034" w14:textId="2DDA4D28" w:rsidR="006661D6" w:rsidRPr="005E3885" w:rsidRDefault="006661D6" w:rsidP="00146B31">
            <w:pPr>
              <w:jc w:val="left"/>
              <w:rPr>
                <w:b/>
                <w:color w:val="auto"/>
              </w:rPr>
            </w:pPr>
          </w:p>
        </w:tc>
        <w:tc>
          <w:tcPr>
            <w:tcW w:w="688" w:type="dxa"/>
          </w:tcPr>
          <w:p w14:paraId="0DC2C7B3" w14:textId="77777777" w:rsidR="006661D6" w:rsidRDefault="006661D6" w:rsidP="00146B31">
            <w:pPr>
              <w:rPr>
                <w:color w:val="auto"/>
                <w:lang w:val="it-IT"/>
              </w:rPr>
            </w:pPr>
          </w:p>
          <w:p w14:paraId="7CCC2E8E" w14:textId="77FD1CD7" w:rsidR="006661D6" w:rsidRDefault="006661D6" w:rsidP="00146B31">
            <w:pPr>
              <w:rPr>
                <w:color w:val="auto"/>
                <w:lang w:val="it-IT"/>
              </w:rPr>
            </w:pPr>
          </w:p>
          <w:p w14:paraId="5EE30B8D" w14:textId="68870710" w:rsidR="006661D6" w:rsidRDefault="006661D6" w:rsidP="00146B31">
            <w:pPr>
              <w:rPr>
                <w:color w:val="auto"/>
              </w:rPr>
            </w:pPr>
            <w:r>
              <w:rPr>
                <w:color w:val="auto"/>
                <w:lang w:val="it-IT"/>
              </w:rPr>
              <w:t>€/prestation</w:t>
            </w:r>
          </w:p>
        </w:tc>
        <w:tc>
          <w:tcPr>
            <w:tcW w:w="1362" w:type="dxa"/>
          </w:tcPr>
          <w:p w14:paraId="7B8D04CC" w14:textId="77777777" w:rsidR="006661D6" w:rsidRDefault="006661D6" w:rsidP="00146B31">
            <w:pPr>
              <w:rPr>
                <w:color w:val="auto"/>
              </w:rPr>
            </w:pPr>
          </w:p>
          <w:p w14:paraId="0F5929C2" w14:textId="07F9C1E2" w:rsidR="00676847" w:rsidRDefault="00676847" w:rsidP="00146B31">
            <w:pPr>
              <w:rPr>
                <w:color w:val="auto"/>
              </w:rPr>
            </w:pPr>
          </w:p>
          <w:p w14:paraId="138FC0DD" w14:textId="77777777" w:rsidR="00676847" w:rsidRDefault="00676847" w:rsidP="00146B31">
            <w:pPr>
              <w:rPr>
                <w:color w:val="auto"/>
              </w:rPr>
            </w:pPr>
          </w:p>
          <w:p w14:paraId="15665378" w14:textId="226A2E50" w:rsidR="00676847" w:rsidRDefault="00676847" w:rsidP="00676847">
            <w:pPr>
              <w:jc w:val="center"/>
              <w:rPr>
                <w:color w:val="auto"/>
              </w:rPr>
            </w:pPr>
            <w:r>
              <w:rPr>
                <w:b/>
                <w:color w:val="auto"/>
                <w:sz w:val="24"/>
                <w:szCs w:val="24"/>
                <w:lang w:val="it-IT"/>
              </w:rPr>
              <w:t>4</w:t>
            </w:r>
          </w:p>
        </w:tc>
        <w:tc>
          <w:tcPr>
            <w:tcW w:w="1246" w:type="dxa"/>
          </w:tcPr>
          <w:p w14:paraId="473F170F" w14:textId="2C10A3BD" w:rsidR="006661D6" w:rsidRDefault="006661D6" w:rsidP="00146B31">
            <w:pPr>
              <w:rPr>
                <w:color w:val="auto"/>
              </w:rPr>
            </w:pPr>
          </w:p>
        </w:tc>
        <w:tc>
          <w:tcPr>
            <w:tcW w:w="698" w:type="dxa"/>
          </w:tcPr>
          <w:p w14:paraId="433AB834" w14:textId="77777777" w:rsidR="006661D6" w:rsidRDefault="006661D6" w:rsidP="00146B31">
            <w:pPr>
              <w:rPr>
                <w:color w:val="auto"/>
              </w:rPr>
            </w:pPr>
          </w:p>
        </w:tc>
        <w:tc>
          <w:tcPr>
            <w:tcW w:w="1246" w:type="dxa"/>
          </w:tcPr>
          <w:p w14:paraId="79B1DBB6" w14:textId="77777777" w:rsidR="006661D6" w:rsidRDefault="006661D6" w:rsidP="00146B31">
            <w:pPr>
              <w:rPr>
                <w:color w:val="auto"/>
              </w:rPr>
            </w:pPr>
          </w:p>
        </w:tc>
      </w:tr>
      <w:tr w:rsidR="006661D6" w14:paraId="66709915" w14:textId="3746CD74" w:rsidTr="00676847">
        <w:tc>
          <w:tcPr>
            <w:tcW w:w="1392" w:type="dxa"/>
          </w:tcPr>
          <w:p w14:paraId="0E37A246" w14:textId="0DBF7CE3" w:rsidR="006661D6" w:rsidRDefault="006661D6" w:rsidP="00146B31">
            <w:r>
              <w:t>DEEE</w:t>
            </w:r>
          </w:p>
        </w:tc>
        <w:tc>
          <w:tcPr>
            <w:tcW w:w="2431" w:type="dxa"/>
          </w:tcPr>
          <w:p w14:paraId="184423E9" w14:textId="77777777" w:rsidR="006661D6" w:rsidRDefault="006661D6" w:rsidP="00146B31">
            <w:pPr>
              <w:jc w:val="left"/>
              <w:rPr>
                <w:color w:val="auto"/>
                <w:lang w:val="it-IT"/>
              </w:rPr>
            </w:pPr>
            <w:r>
              <w:rPr>
                <w:color w:val="auto"/>
                <w:lang w:val="it-IT"/>
              </w:rPr>
              <w:t>Mise à disposition comprenant l’amené, le vidage et le repli pour une durée de 1 à 5 jours</w:t>
            </w:r>
          </w:p>
          <w:p w14:paraId="76A76CA6" w14:textId="77777777" w:rsidR="006661D6" w:rsidRDefault="006661D6" w:rsidP="00146B31">
            <w:pPr>
              <w:jc w:val="left"/>
              <w:rPr>
                <w:color w:val="auto"/>
                <w:lang w:val="it-IT"/>
              </w:rPr>
            </w:pPr>
          </w:p>
          <w:p w14:paraId="5CA9E640" w14:textId="77777777" w:rsidR="006661D6" w:rsidRDefault="006661D6" w:rsidP="00146B31">
            <w:pPr>
              <w:jc w:val="left"/>
              <w:rPr>
                <w:b/>
                <w:color w:val="auto"/>
              </w:rPr>
            </w:pPr>
            <w:r w:rsidRPr="005E3885">
              <w:rPr>
                <w:b/>
                <w:color w:val="auto"/>
              </w:rPr>
              <w:t>BENNE de 9m3</w:t>
            </w:r>
          </w:p>
          <w:p w14:paraId="07591F37" w14:textId="4D98094E" w:rsidR="006661D6" w:rsidRPr="005E3885" w:rsidRDefault="006661D6" w:rsidP="00146B31">
            <w:pPr>
              <w:jc w:val="left"/>
              <w:rPr>
                <w:b/>
                <w:color w:val="auto"/>
              </w:rPr>
            </w:pPr>
          </w:p>
        </w:tc>
        <w:tc>
          <w:tcPr>
            <w:tcW w:w="688" w:type="dxa"/>
          </w:tcPr>
          <w:p w14:paraId="26153D33" w14:textId="77777777" w:rsidR="006661D6" w:rsidRDefault="006661D6" w:rsidP="00146B31">
            <w:pPr>
              <w:rPr>
                <w:color w:val="auto"/>
                <w:lang w:val="it-IT"/>
              </w:rPr>
            </w:pPr>
          </w:p>
          <w:p w14:paraId="17D99430" w14:textId="77777777" w:rsidR="006661D6" w:rsidRDefault="006661D6" w:rsidP="00146B31">
            <w:pPr>
              <w:rPr>
                <w:color w:val="auto"/>
                <w:lang w:val="it-IT"/>
              </w:rPr>
            </w:pPr>
          </w:p>
          <w:p w14:paraId="010F34E9" w14:textId="1116B3EE" w:rsidR="006661D6" w:rsidRDefault="006661D6" w:rsidP="00146B31">
            <w:pPr>
              <w:rPr>
                <w:color w:val="auto"/>
              </w:rPr>
            </w:pPr>
            <w:r>
              <w:rPr>
                <w:color w:val="auto"/>
                <w:lang w:val="it-IT"/>
              </w:rPr>
              <w:t>€/prestation</w:t>
            </w:r>
          </w:p>
        </w:tc>
        <w:tc>
          <w:tcPr>
            <w:tcW w:w="1362" w:type="dxa"/>
          </w:tcPr>
          <w:p w14:paraId="48033531" w14:textId="01B2EE0E" w:rsidR="00676847" w:rsidRDefault="00676847" w:rsidP="00146B31">
            <w:pPr>
              <w:rPr>
                <w:color w:val="auto"/>
              </w:rPr>
            </w:pPr>
          </w:p>
          <w:p w14:paraId="70568143" w14:textId="77777777" w:rsidR="00676847" w:rsidRDefault="00676847" w:rsidP="00146B31">
            <w:pPr>
              <w:rPr>
                <w:color w:val="auto"/>
              </w:rPr>
            </w:pPr>
          </w:p>
          <w:p w14:paraId="4851A7C6" w14:textId="58251C24" w:rsidR="00676847" w:rsidRDefault="00676847" w:rsidP="00676847">
            <w:pPr>
              <w:jc w:val="center"/>
              <w:rPr>
                <w:color w:val="auto"/>
              </w:rPr>
            </w:pPr>
            <w:r w:rsidRPr="00676847">
              <w:rPr>
                <w:b/>
                <w:color w:val="auto"/>
                <w:sz w:val="24"/>
                <w:szCs w:val="24"/>
                <w:lang w:val="it-IT"/>
              </w:rPr>
              <w:t>2</w:t>
            </w:r>
          </w:p>
        </w:tc>
        <w:tc>
          <w:tcPr>
            <w:tcW w:w="1246" w:type="dxa"/>
          </w:tcPr>
          <w:p w14:paraId="3F6D7D66" w14:textId="119CD2DA" w:rsidR="006661D6" w:rsidRDefault="006661D6" w:rsidP="00146B31">
            <w:pPr>
              <w:rPr>
                <w:color w:val="auto"/>
              </w:rPr>
            </w:pPr>
          </w:p>
        </w:tc>
        <w:tc>
          <w:tcPr>
            <w:tcW w:w="698" w:type="dxa"/>
          </w:tcPr>
          <w:p w14:paraId="69E226E9" w14:textId="77777777" w:rsidR="006661D6" w:rsidRDefault="006661D6" w:rsidP="00146B31">
            <w:pPr>
              <w:rPr>
                <w:color w:val="auto"/>
              </w:rPr>
            </w:pPr>
          </w:p>
        </w:tc>
        <w:tc>
          <w:tcPr>
            <w:tcW w:w="1246" w:type="dxa"/>
          </w:tcPr>
          <w:p w14:paraId="3244AA31" w14:textId="77777777" w:rsidR="006661D6" w:rsidRDefault="006661D6" w:rsidP="00146B31">
            <w:pPr>
              <w:rPr>
                <w:color w:val="auto"/>
              </w:rPr>
            </w:pPr>
          </w:p>
        </w:tc>
      </w:tr>
      <w:tr w:rsidR="00676847" w14:paraId="6098D23E" w14:textId="77777777" w:rsidTr="00676847">
        <w:tc>
          <w:tcPr>
            <w:tcW w:w="1392" w:type="dxa"/>
            <w:shd w:val="clear" w:color="auto" w:fill="DBE5F1" w:themeFill="accent1" w:themeFillTint="33"/>
          </w:tcPr>
          <w:p w14:paraId="07F87BE4" w14:textId="3D2BC7F8" w:rsidR="00676847" w:rsidRPr="00676847" w:rsidRDefault="00676847" w:rsidP="00146B31">
            <w:pPr>
              <w:rPr>
                <w:b/>
              </w:rPr>
            </w:pPr>
            <w:r w:rsidRPr="00676847">
              <w:rPr>
                <w:b/>
              </w:rPr>
              <w:t>TOTAL</w:t>
            </w:r>
          </w:p>
        </w:tc>
        <w:tc>
          <w:tcPr>
            <w:tcW w:w="4574" w:type="dxa"/>
            <w:gridSpan w:val="3"/>
            <w:shd w:val="clear" w:color="auto" w:fill="DBE5F1" w:themeFill="accent1" w:themeFillTint="33"/>
          </w:tcPr>
          <w:p w14:paraId="6E9D93F8" w14:textId="77777777" w:rsidR="00676847" w:rsidRDefault="00676847" w:rsidP="00146B31">
            <w:pPr>
              <w:rPr>
                <w:color w:val="auto"/>
              </w:rPr>
            </w:pPr>
          </w:p>
        </w:tc>
        <w:tc>
          <w:tcPr>
            <w:tcW w:w="1246" w:type="dxa"/>
            <w:shd w:val="clear" w:color="auto" w:fill="DBE5F1" w:themeFill="accent1" w:themeFillTint="33"/>
          </w:tcPr>
          <w:p w14:paraId="2E428DB3" w14:textId="77777777" w:rsidR="00676847" w:rsidRDefault="00676847" w:rsidP="00146B31">
            <w:pPr>
              <w:rPr>
                <w:color w:val="auto"/>
              </w:rPr>
            </w:pPr>
          </w:p>
        </w:tc>
        <w:tc>
          <w:tcPr>
            <w:tcW w:w="698" w:type="dxa"/>
            <w:shd w:val="clear" w:color="auto" w:fill="DBE5F1" w:themeFill="accent1" w:themeFillTint="33"/>
          </w:tcPr>
          <w:p w14:paraId="4A42E890" w14:textId="77777777" w:rsidR="00676847" w:rsidRDefault="00676847" w:rsidP="00146B31">
            <w:pPr>
              <w:rPr>
                <w:color w:val="auto"/>
              </w:rPr>
            </w:pPr>
          </w:p>
        </w:tc>
        <w:tc>
          <w:tcPr>
            <w:tcW w:w="1246" w:type="dxa"/>
            <w:shd w:val="clear" w:color="auto" w:fill="DBE5F1" w:themeFill="accent1" w:themeFillTint="33"/>
          </w:tcPr>
          <w:p w14:paraId="03E0C2AB" w14:textId="77777777" w:rsidR="00676847" w:rsidRDefault="00676847" w:rsidP="00146B31">
            <w:pPr>
              <w:rPr>
                <w:color w:val="auto"/>
              </w:rPr>
            </w:pPr>
          </w:p>
        </w:tc>
      </w:tr>
    </w:tbl>
    <w:p w14:paraId="3B63230A" w14:textId="77777777" w:rsidR="00C82F22" w:rsidRDefault="00C82F22" w:rsidP="00C82F22"/>
    <w:p w14:paraId="0BF161DC" w14:textId="2688F1AF" w:rsidR="00676E96" w:rsidRDefault="00676E96" w:rsidP="00A904AB">
      <w:pPr>
        <w:rPr>
          <w:b/>
          <w:bCs/>
          <w:color w:val="002060"/>
          <w:sz w:val="32"/>
          <w:u w:val="thick"/>
        </w:rPr>
      </w:pPr>
    </w:p>
    <w:p w14:paraId="6EAC8270" w14:textId="74E9901B" w:rsidR="00AE5D75" w:rsidRPr="003F466A" w:rsidRDefault="00AE5D75" w:rsidP="00A904AB">
      <w:pPr>
        <w:rPr>
          <w:b/>
          <w:bCs/>
          <w:color w:val="002060"/>
          <w:sz w:val="32"/>
          <w:u w:val="thick"/>
        </w:rPr>
      </w:pPr>
    </w:p>
    <w:sectPr w:rsidR="00AE5D75" w:rsidRPr="003F466A" w:rsidSect="00BB4BD4">
      <w:footerReference w:type="default" r:id="rId9"/>
      <w:footnotePr>
        <w:numRestart w:val="eachPage"/>
      </w:footnotePr>
      <w:endnotePr>
        <w:numFmt w:val="decimal"/>
      </w:endnotePr>
      <w:pgSz w:w="11907" w:h="16840"/>
      <w:pgMar w:top="1417" w:right="1417" w:bottom="1417" w:left="1417" w:header="454" w:footer="39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3F69B" w14:textId="77777777" w:rsidR="00C80D73" w:rsidRDefault="00C80D73" w:rsidP="006F05AE">
      <w:r>
        <w:separator/>
      </w:r>
    </w:p>
  </w:endnote>
  <w:endnote w:type="continuationSeparator" w:id="0">
    <w:p w14:paraId="54022B9C" w14:textId="77777777" w:rsidR="00C80D73" w:rsidRDefault="00C80D73" w:rsidP="006F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22718" w14:textId="307881F2" w:rsidR="00C80D73" w:rsidRDefault="00C80D73" w:rsidP="006F05AE">
    <w:pPr>
      <w:pStyle w:val="Pieddepage"/>
    </w:pPr>
    <w:r>
      <w:rPr>
        <w:sz w:val="24"/>
      </w:rPr>
      <w:tab/>
    </w:r>
    <w:r>
      <w:t xml:space="preserve">- </w:t>
    </w:r>
    <w:r>
      <w:fldChar w:fldCharType="begin"/>
    </w:r>
    <w:r>
      <w:instrText xml:space="preserve">PAGE </w:instrText>
    </w:r>
    <w:r>
      <w:fldChar w:fldCharType="separate"/>
    </w:r>
    <w:r w:rsidR="00064A8F">
      <w:rPr>
        <w:noProof/>
      </w:rPr>
      <w:t>2</w:t>
    </w:r>
    <w:r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11AE9" w14:textId="77777777" w:rsidR="00C80D73" w:rsidRDefault="00C80D73" w:rsidP="006F05AE">
      <w:r>
        <w:separator/>
      </w:r>
    </w:p>
  </w:footnote>
  <w:footnote w:type="continuationSeparator" w:id="0">
    <w:p w14:paraId="7D20526D" w14:textId="77777777" w:rsidR="00C80D73" w:rsidRDefault="00C80D73" w:rsidP="006F0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6FA69038"/>
    <w:lvl w:ilvl="0">
      <w:start w:val="1"/>
      <w:numFmt w:val="upperRoman"/>
      <w:pStyle w:val="Titre1"/>
      <w:lvlText w:val="%1."/>
      <w:legacy w:legacy="1" w:legacySpace="0" w:legacyIndent="720"/>
      <w:lvlJc w:val="left"/>
      <w:pPr>
        <w:ind w:left="5966" w:hanging="72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8125E36"/>
    <w:multiLevelType w:val="hybridMultilevel"/>
    <w:tmpl w:val="8CE23540"/>
    <w:lvl w:ilvl="0" w:tplc="406013BC">
      <w:start w:val="1"/>
      <w:numFmt w:val="bullet"/>
      <w:pStyle w:val="Puces1"/>
      <w:lvlText w:val=""/>
      <w:lvlJc w:val="left"/>
      <w:pPr>
        <w:ind w:left="128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18F067F4"/>
    <w:multiLevelType w:val="hybridMultilevel"/>
    <w:tmpl w:val="F9888D7C"/>
    <w:lvl w:ilvl="0" w:tplc="67C689A2">
      <w:start w:val="1"/>
      <w:numFmt w:val="bullet"/>
      <w:pStyle w:val="Puce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34853"/>
    <w:multiLevelType w:val="hybridMultilevel"/>
    <w:tmpl w:val="EAC65444"/>
    <w:lvl w:ilvl="0" w:tplc="06A67184">
      <w:start w:val="1"/>
      <w:numFmt w:val="bullet"/>
      <w:pStyle w:val="Puces2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3F6D6E9E"/>
    <w:multiLevelType w:val="hybridMultilevel"/>
    <w:tmpl w:val="1E76DA66"/>
    <w:lvl w:ilvl="0" w:tplc="A5C87912">
      <w:start w:val="2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46622"/>
    <w:multiLevelType w:val="hybridMultilevel"/>
    <w:tmpl w:val="40509706"/>
    <w:lvl w:ilvl="0" w:tplc="0A9A3790">
      <w:start w:val="1"/>
      <w:numFmt w:val="decimal"/>
      <w:pStyle w:val="Titre2"/>
      <w:lvlText w:val="%1."/>
      <w:lvlJc w:val="left"/>
      <w:pPr>
        <w:ind w:left="786" w:hanging="360"/>
      </w:pPr>
      <w:rPr>
        <w:rFonts w:ascii="Calibri" w:hAnsi="Calibri" w:hint="default"/>
        <w:b/>
        <w:i w:val="0"/>
        <w:sz w:val="24"/>
        <w:u w:color="984806" w:themeColor="accent6" w:themeShade="8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5E1ED6"/>
    <w:multiLevelType w:val="hybridMultilevel"/>
    <w:tmpl w:val="5A60953A"/>
    <w:lvl w:ilvl="0" w:tplc="610C91A8">
      <w:start w:val="1"/>
      <w:numFmt w:val="bullet"/>
      <w:lvlText w:val=""/>
      <w:lvlPicBulletId w:val="0"/>
      <w:lvlJc w:val="left"/>
      <w:pPr>
        <w:ind w:left="1764" w:hanging="360"/>
      </w:pPr>
      <w:rPr>
        <w:rFonts w:ascii="Symbol" w:hAnsi="Symbol" w:hint="default"/>
        <w:color w:val="auto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4F74A9"/>
    <w:multiLevelType w:val="hybridMultilevel"/>
    <w:tmpl w:val="4754F916"/>
    <w:lvl w:ilvl="0" w:tplc="680AC50A">
      <w:start w:val="1"/>
      <w:numFmt w:val="bullet"/>
      <w:pStyle w:val="Titre3"/>
      <w:lvlText w:val=""/>
      <w:lvlJc w:val="left"/>
      <w:pPr>
        <w:ind w:left="8157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5"/>
    <w:lvlOverride w:ilvl="0">
      <w:startOverride w:val="1"/>
    </w:lvlOverride>
  </w:num>
  <w:num w:numId="4">
    <w:abstractNumId w:val="7"/>
  </w:num>
  <w:num w:numId="5">
    <w:abstractNumId w:val="3"/>
  </w:num>
  <w:num w:numId="6">
    <w:abstractNumId w:val="2"/>
  </w:num>
  <w:num w:numId="7">
    <w:abstractNumId w:val="5"/>
    <w:lvlOverride w:ilvl="0">
      <w:startOverride w:val="1"/>
    </w:lvlOverride>
  </w:num>
  <w:num w:numId="8">
    <w:abstractNumId w:val="3"/>
  </w:num>
  <w:num w:numId="9">
    <w:abstractNumId w:val="5"/>
    <w:lvlOverride w:ilvl="0">
      <w:startOverride w:val="1"/>
    </w:lvlOverride>
  </w:num>
  <w:num w:numId="10">
    <w:abstractNumId w:val="1"/>
  </w:num>
  <w:num w:numId="11">
    <w:abstractNumId w:val="3"/>
  </w:num>
  <w:num w:numId="12">
    <w:abstractNumId w:val="1"/>
  </w:num>
  <w:num w:numId="13">
    <w:abstractNumId w:val="5"/>
    <w:lvlOverride w:ilvl="0">
      <w:startOverride w:val="1"/>
    </w:lvlOverride>
  </w:num>
  <w:num w:numId="14">
    <w:abstractNumId w:val="7"/>
  </w:num>
  <w:num w:numId="15">
    <w:abstractNumId w:val="7"/>
  </w:num>
  <w:num w:numId="16">
    <w:abstractNumId w:val="7"/>
  </w:num>
  <w:num w:numId="17">
    <w:abstractNumId w:val="5"/>
    <w:lvlOverride w:ilvl="0">
      <w:startOverride w:val="1"/>
    </w:lvlOverride>
  </w:num>
  <w:num w:numId="18">
    <w:abstractNumId w:val="6"/>
  </w:num>
  <w:num w:numId="19">
    <w:abstractNumId w:val="5"/>
  </w:num>
  <w:num w:numId="20">
    <w:abstractNumId w:val="5"/>
    <w:lvlOverride w:ilvl="0">
      <w:startOverride w:val="1"/>
    </w:lvlOverride>
  </w:num>
  <w:num w:numId="21">
    <w:abstractNumId w:val="5"/>
  </w:num>
  <w:num w:numId="2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AD"/>
    <w:rsid w:val="00003E1B"/>
    <w:rsid w:val="00004886"/>
    <w:rsid w:val="00006FE9"/>
    <w:rsid w:val="00010E90"/>
    <w:rsid w:val="00015F22"/>
    <w:rsid w:val="000162F8"/>
    <w:rsid w:val="00023E2E"/>
    <w:rsid w:val="000246A9"/>
    <w:rsid w:val="00025127"/>
    <w:rsid w:val="00032943"/>
    <w:rsid w:val="0003485F"/>
    <w:rsid w:val="0004423F"/>
    <w:rsid w:val="000633CF"/>
    <w:rsid w:val="00064A8F"/>
    <w:rsid w:val="000726D8"/>
    <w:rsid w:val="000749FC"/>
    <w:rsid w:val="0007623E"/>
    <w:rsid w:val="00080F0B"/>
    <w:rsid w:val="00091F9B"/>
    <w:rsid w:val="000A3F08"/>
    <w:rsid w:val="000C3E34"/>
    <w:rsid w:val="000C70B8"/>
    <w:rsid w:val="000E0D27"/>
    <w:rsid w:val="000E4027"/>
    <w:rsid w:val="000F1587"/>
    <w:rsid w:val="000F2F2A"/>
    <w:rsid w:val="0010641A"/>
    <w:rsid w:val="00106917"/>
    <w:rsid w:val="00110D9B"/>
    <w:rsid w:val="00120FA4"/>
    <w:rsid w:val="00123A21"/>
    <w:rsid w:val="00123CA7"/>
    <w:rsid w:val="001240E0"/>
    <w:rsid w:val="00124DF3"/>
    <w:rsid w:val="00127871"/>
    <w:rsid w:val="00127C6B"/>
    <w:rsid w:val="00127EA5"/>
    <w:rsid w:val="0013577A"/>
    <w:rsid w:val="00140D19"/>
    <w:rsid w:val="00144392"/>
    <w:rsid w:val="001449B0"/>
    <w:rsid w:val="00146B31"/>
    <w:rsid w:val="00156A3F"/>
    <w:rsid w:val="0016073E"/>
    <w:rsid w:val="00166EE0"/>
    <w:rsid w:val="00175B24"/>
    <w:rsid w:val="00175CBC"/>
    <w:rsid w:val="0017749D"/>
    <w:rsid w:val="001774A6"/>
    <w:rsid w:val="00180765"/>
    <w:rsid w:val="001819F7"/>
    <w:rsid w:val="0018284B"/>
    <w:rsid w:val="00185CBF"/>
    <w:rsid w:val="001921FC"/>
    <w:rsid w:val="001A2F8A"/>
    <w:rsid w:val="001A5785"/>
    <w:rsid w:val="001A7A24"/>
    <w:rsid w:val="001B1F93"/>
    <w:rsid w:val="001E0331"/>
    <w:rsid w:val="001F571A"/>
    <w:rsid w:val="0020483D"/>
    <w:rsid w:val="00213084"/>
    <w:rsid w:val="0021739B"/>
    <w:rsid w:val="002174BD"/>
    <w:rsid w:val="00221CF4"/>
    <w:rsid w:val="002237E1"/>
    <w:rsid w:val="00224AAA"/>
    <w:rsid w:val="00227353"/>
    <w:rsid w:val="00232823"/>
    <w:rsid w:val="002335D9"/>
    <w:rsid w:val="00234557"/>
    <w:rsid w:val="002357FE"/>
    <w:rsid w:val="002405EA"/>
    <w:rsid w:val="0024165D"/>
    <w:rsid w:val="002441DB"/>
    <w:rsid w:val="002446CB"/>
    <w:rsid w:val="0024575F"/>
    <w:rsid w:val="0025058E"/>
    <w:rsid w:val="002516C4"/>
    <w:rsid w:val="00254FBD"/>
    <w:rsid w:val="00261B31"/>
    <w:rsid w:val="0026378D"/>
    <w:rsid w:val="00265F34"/>
    <w:rsid w:val="00266271"/>
    <w:rsid w:val="00267B75"/>
    <w:rsid w:val="00270189"/>
    <w:rsid w:val="00273522"/>
    <w:rsid w:val="00274608"/>
    <w:rsid w:val="00285154"/>
    <w:rsid w:val="002852CC"/>
    <w:rsid w:val="00292400"/>
    <w:rsid w:val="002A51B9"/>
    <w:rsid w:val="002B1A9F"/>
    <w:rsid w:val="002C39C8"/>
    <w:rsid w:val="002D3349"/>
    <w:rsid w:val="002D73DA"/>
    <w:rsid w:val="002E312B"/>
    <w:rsid w:val="002F2426"/>
    <w:rsid w:val="00310752"/>
    <w:rsid w:val="00323611"/>
    <w:rsid w:val="0033406E"/>
    <w:rsid w:val="0034207F"/>
    <w:rsid w:val="0035049D"/>
    <w:rsid w:val="0036439F"/>
    <w:rsid w:val="003754B6"/>
    <w:rsid w:val="00376C36"/>
    <w:rsid w:val="00385056"/>
    <w:rsid w:val="003946B1"/>
    <w:rsid w:val="003965DF"/>
    <w:rsid w:val="003A3A1F"/>
    <w:rsid w:val="003A577D"/>
    <w:rsid w:val="003A5EF0"/>
    <w:rsid w:val="003D077E"/>
    <w:rsid w:val="003D1356"/>
    <w:rsid w:val="003E1ED9"/>
    <w:rsid w:val="003E62D0"/>
    <w:rsid w:val="003E6592"/>
    <w:rsid w:val="003F3F05"/>
    <w:rsid w:val="003F466A"/>
    <w:rsid w:val="003F4F83"/>
    <w:rsid w:val="003F6AB8"/>
    <w:rsid w:val="00401B08"/>
    <w:rsid w:val="004040D2"/>
    <w:rsid w:val="00404D32"/>
    <w:rsid w:val="004059D8"/>
    <w:rsid w:val="00406D30"/>
    <w:rsid w:val="00406F03"/>
    <w:rsid w:val="00410634"/>
    <w:rsid w:val="004121F2"/>
    <w:rsid w:val="004125A9"/>
    <w:rsid w:val="00417A8A"/>
    <w:rsid w:val="0042094E"/>
    <w:rsid w:val="00420E86"/>
    <w:rsid w:val="00424607"/>
    <w:rsid w:val="00433412"/>
    <w:rsid w:val="0044032A"/>
    <w:rsid w:val="00443BAD"/>
    <w:rsid w:val="00450AC6"/>
    <w:rsid w:val="00452703"/>
    <w:rsid w:val="00455BE5"/>
    <w:rsid w:val="00456081"/>
    <w:rsid w:val="0046011D"/>
    <w:rsid w:val="004651F1"/>
    <w:rsid w:val="004737C3"/>
    <w:rsid w:val="00476C74"/>
    <w:rsid w:val="004833E7"/>
    <w:rsid w:val="00487135"/>
    <w:rsid w:val="00487553"/>
    <w:rsid w:val="00492872"/>
    <w:rsid w:val="004934CA"/>
    <w:rsid w:val="00495C5C"/>
    <w:rsid w:val="004A6668"/>
    <w:rsid w:val="004B3379"/>
    <w:rsid w:val="004B52E9"/>
    <w:rsid w:val="004C5804"/>
    <w:rsid w:val="004D4460"/>
    <w:rsid w:val="004E50E2"/>
    <w:rsid w:val="004E5C27"/>
    <w:rsid w:val="004F2B61"/>
    <w:rsid w:val="004F3837"/>
    <w:rsid w:val="004F5A4B"/>
    <w:rsid w:val="004F6143"/>
    <w:rsid w:val="004F701F"/>
    <w:rsid w:val="00503310"/>
    <w:rsid w:val="00505BB1"/>
    <w:rsid w:val="005141AC"/>
    <w:rsid w:val="0052182A"/>
    <w:rsid w:val="005236F7"/>
    <w:rsid w:val="00523E0F"/>
    <w:rsid w:val="00525733"/>
    <w:rsid w:val="00525C92"/>
    <w:rsid w:val="00526C5C"/>
    <w:rsid w:val="005365E0"/>
    <w:rsid w:val="00541406"/>
    <w:rsid w:val="00543960"/>
    <w:rsid w:val="00557116"/>
    <w:rsid w:val="0058251C"/>
    <w:rsid w:val="00583B6D"/>
    <w:rsid w:val="0058445F"/>
    <w:rsid w:val="00585058"/>
    <w:rsid w:val="00585998"/>
    <w:rsid w:val="00587CF5"/>
    <w:rsid w:val="005913EB"/>
    <w:rsid w:val="005914D5"/>
    <w:rsid w:val="005924B6"/>
    <w:rsid w:val="0059493D"/>
    <w:rsid w:val="005A0B76"/>
    <w:rsid w:val="005A18AF"/>
    <w:rsid w:val="005B5B24"/>
    <w:rsid w:val="005B673B"/>
    <w:rsid w:val="005D2754"/>
    <w:rsid w:val="005D3C7F"/>
    <w:rsid w:val="005D74C9"/>
    <w:rsid w:val="005D7B6F"/>
    <w:rsid w:val="005E3885"/>
    <w:rsid w:val="005E61C3"/>
    <w:rsid w:val="005E63CC"/>
    <w:rsid w:val="00604C7A"/>
    <w:rsid w:val="00604DA8"/>
    <w:rsid w:val="00605F17"/>
    <w:rsid w:val="0060736B"/>
    <w:rsid w:val="006114B6"/>
    <w:rsid w:val="006213FD"/>
    <w:rsid w:val="00621649"/>
    <w:rsid w:val="00621FA8"/>
    <w:rsid w:val="006252B4"/>
    <w:rsid w:val="006253FA"/>
    <w:rsid w:val="00627870"/>
    <w:rsid w:val="00630F4A"/>
    <w:rsid w:val="00636225"/>
    <w:rsid w:val="00636A2E"/>
    <w:rsid w:val="006462CA"/>
    <w:rsid w:val="00651D13"/>
    <w:rsid w:val="006532BA"/>
    <w:rsid w:val="00660FB4"/>
    <w:rsid w:val="006661D6"/>
    <w:rsid w:val="00672EED"/>
    <w:rsid w:val="00676847"/>
    <w:rsid w:val="00676E96"/>
    <w:rsid w:val="0068035F"/>
    <w:rsid w:val="00693C6B"/>
    <w:rsid w:val="006A1666"/>
    <w:rsid w:val="006A2B02"/>
    <w:rsid w:val="006A53EF"/>
    <w:rsid w:val="006D00D4"/>
    <w:rsid w:val="006D2A65"/>
    <w:rsid w:val="006E28C5"/>
    <w:rsid w:val="006E6B2A"/>
    <w:rsid w:val="006F05AE"/>
    <w:rsid w:val="00707A8C"/>
    <w:rsid w:val="0071071F"/>
    <w:rsid w:val="0071661B"/>
    <w:rsid w:val="00717E7C"/>
    <w:rsid w:val="0072137F"/>
    <w:rsid w:val="00722245"/>
    <w:rsid w:val="00727075"/>
    <w:rsid w:val="007323A7"/>
    <w:rsid w:val="00732B85"/>
    <w:rsid w:val="007350A8"/>
    <w:rsid w:val="00740189"/>
    <w:rsid w:val="00740592"/>
    <w:rsid w:val="0075043E"/>
    <w:rsid w:val="00751FF1"/>
    <w:rsid w:val="0075266C"/>
    <w:rsid w:val="00761013"/>
    <w:rsid w:val="00764D32"/>
    <w:rsid w:val="00771EC3"/>
    <w:rsid w:val="00774172"/>
    <w:rsid w:val="00780957"/>
    <w:rsid w:val="0078412B"/>
    <w:rsid w:val="00792502"/>
    <w:rsid w:val="00796C36"/>
    <w:rsid w:val="007A2B73"/>
    <w:rsid w:val="007A4B60"/>
    <w:rsid w:val="007A6B8A"/>
    <w:rsid w:val="007B20EB"/>
    <w:rsid w:val="007B2D6E"/>
    <w:rsid w:val="007B48BB"/>
    <w:rsid w:val="007C059A"/>
    <w:rsid w:val="007C1744"/>
    <w:rsid w:val="007D491D"/>
    <w:rsid w:val="007D4F59"/>
    <w:rsid w:val="007D7F35"/>
    <w:rsid w:val="007E1183"/>
    <w:rsid w:val="007E3BA2"/>
    <w:rsid w:val="007E56C6"/>
    <w:rsid w:val="007F3193"/>
    <w:rsid w:val="007F6823"/>
    <w:rsid w:val="00801D88"/>
    <w:rsid w:val="008024F4"/>
    <w:rsid w:val="00807025"/>
    <w:rsid w:val="00822C17"/>
    <w:rsid w:val="008305E4"/>
    <w:rsid w:val="00830C08"/>
    <w:rsid w:val="008321DA"/>
    <w:rsid w:val="00842EC4"/>
    <w:rsid w:val="00843CEE"/>
    <w:rsid w:val="008444B2"/>
    <w:rsid w:val="008461F3"/>
    <w:rsid w:val="00846D6D"/>
    <w:rsid w:val="008522A9"/>
    <w:rsid w:val="008542C6"/>
    <w:rsid w:val="008545C1"/>
    <w:rsid w:val="00855936"/>
    <w:rsid w:val="00855AC8"/>
    <w:rsid w:val="00855C15"/>
    <w:rsid w:val="00857E8E"/>
    <w:rsid w:val="0086083E"/>
    <w:rsid w:val="00860A08"/>
    <w:rsid w:val="0086258B"/>
    <w:rsid w:val="00863C86"/>
    <w:rsid w:val="00875645"/>
    <w:rsid w:val="008870A8"/>
    <w:rsid w:val="00892A1B"/>
    <w:rsid w:val="0089552D"/>
    <w:rsid w:val="008B0F2D"/>
    <w:rsid w:val="008B6CA6"/>
    <w:rsid w:val="008D196E"/>
    <w:rsid w:val="008D6357"/>
    <w:rsid w:val="008E158F"/>
    <w:rsid w:val="008F0280"/>
    <w:rsid w:val="008F2E68"/>
    <w:rsid w:val="00913411"/>
    <w:rsid w:val="00914F09"/>
    <w:rsid w:val="009255BA"/>
    <w:rsid w:val="00926CEA"/>
    <w:rsid w:val="0093626E"/>
    <w:rsid w:val="00943032"/>
    <w:rsid w:val="00947E68"/>
    <w:rsid w:val="00955784"/>
    <w:rsid w:val="0096208B"/>
    <w:rsid w:val="0096433B"/>
    <w:rsid w:val="00970113"/>
    <w:rsid w:val="009707BC"/>
    <w:rsid w:val="009777FB"/>
    <w:rsid w:val="009847D9"/>
    <w:rsid w:val="009A59B4"/>
    <w:rsid w:val="009B2298"/>
    <w:rsid w:val="009B3D45"/>
    <w:rsid w:val="009B3E88"/>
    <w:rsid w:val="009B7A29"/>
    <w:rsid w:val="009B7BB3"/>
    <w:rsid w:val="009C456D"/>
    <w:rsid w:val="009C5DB4"/>
    <w:rsid w:val="009C72CE"/>
    <w:rsid w:val="009D175F"/>
    <w:rsid w:val="009D443B"/>
    <w:rsid w:val="009D58D6"/>
    <w:rsid w:val="009E014F"/>
    <w:rsid w:val="009E4F74"/>
    <w:rsid w:val="009F0145"/>
    <w:rsid w:val="009F49FA"/>
    <w:rsid w:val="009F5BFE"/>
    <w:rsid w:val="00A006FE"/>
    <w:rsid w:val="00A050CC"/>
    <w:rsid w:val="00A06209"/>
    <w:rsid w:val="00A1654E"/>
    <w:rsid w:val="00A17735"/>
    <w:rsid w:val="00A216BE"/>
    <w:rsid w:val="00A27BCC"/>
    <w:rsid w:val="00A33BE9"/>
    <w:rsid w:val="00A36699"/>
    <w:rsid w:val="00A37068"/>
    <w:rsid w:val="00A56863"/>
    <w:rsid w:val="00A7095E"/>
    <w:rsid w:val="00A82C59"/>
    <w:rsid w:val="00A85705"/>
    <w:rsid w:val="00A85F58"/>
    <w:rsid w:val="00A904AB"/>
    <w:rsid w:val="00AA4008"/>
    <w:rsid w:val="00AA5BD6"/>
    <w:rsid w:val="00AA7374"/>
    <w:rsid w:val="00AB3530"/>
    <w:rsid w:val="00AB41F8"/>
    <w:rsid w:val="00AB63C4"/>
    <w:rsid w:val="00AB67EB"/>
    <w:rsid w:val="00AC1C84"/>
    <w:rsid w:val="00AD03FC"/>
    <w:rsid w:val="00AE0B41"/>
    <w:rsid w:val="00AE5D75"/>
    <w:rsid w:val="00AF22DD"/>
    <w:rsid w:val="00AF3696"/>
    <w:rsid w:val="00AF396E"/>
    <w:rsid w:val="00AF46C9"/>
    <w:rsid w:val="00AF4ACD"/>
    <w:rsid w:val="00AF69B6"/>
    <w:rsid w:val="00B016D0"/>
    <w:rsid w:val="00B01964"/>
    <w:rsid w:val="00B07684"/>
    <w:rsid w:val="00B103E8"/>
    <w:rsid w:val="00B15C74"/>
    <w:rsid w:val="00B16A4C"/>
    <w:rsid w:val="00B33D1F"/>
    <w:rsid w:val="00B37860"/>
    <w:rsid w:val="00B42D58"/>
    <w:rsid w:val="00B47553"/>
    <w:rsid w:val="00B47C94"/>
    <w:rsid w:val="00B52DDC"/>
    <w:rsid w:val="00B56EFD"/>
    <w:rsid w:val="00B61061"/>
    <w:rsid w:val="00B86381"/>
    <w:rsid w:val="00B91DBF"/>
    <w:rsid w:val="00B93DCB"/>
    <w:rsid w:val="00B957F6"/>
    <w:rsid w:val="00B97842"/>
    <w:rsid w:val="00BA2C7F"/>
    <w:rsid w:val="00BA5928"/>
    <w:rsid w:val="00BA62B6"/>
    <w:rsid w:val="00BB4BD4"/>
    <w:rsid w:val="00BC129D"/>
    <w:rsid w:val="00BC1FDC"/>
    <w:rsid w:val="00BC560D"/>
    <w:rsid w:val="00BC7761"/>
    <w:rsid w:val="00BC7DFE"/>
    <w:rsid w:val="00BD7B0D"/>
    <w:rsid w:val="00BE4A4E"/>
    <w:rsid w:val="00BE6033"/>
    <w:rsid w:val="00C001C6"/>
    <w:rsid w:val="00C01483"/>
    <w:rsid w:val="00C0403D"/>
    <w:rsid w:val="00C04F90"/>
    <w:rsid w:val="00C062DC"/>
    <w:rsid w:val="00C06CB0"/>
    <w:rsid w:val="00C10550"/>
    <w:rsid w:val="00C11E52"/>
    <w:rsid w:val="00C1260D"/>
    <w:rsid w:val="00C150DB"/>
    <w:rsid w:val="00C1584E"/>
    <w:rsid w:val="00C20F1E"/>
    <w:rsid w:val="00C24E36"/>
    <w:rsid w:val="00C265F5"/>
    <w:rsid w:val="00C34C1B"/>
    <w:rsid w:val="00C40D75"/>
    <w:rsid w:val="00C4565E"/>
    <w:rsid w:val="00C45AE7"/>
    <w:rsid w:val="00C5596A"/>
    <w:rsid w:val="00C6150F"/>
    <w:rsid w:val="00C67F00"/>
    <w:rsid w:val="00C71EC5"/>
    <w:rsid w:val="00C723C4"/>
    <w:rsid w:val="00C75657"/>
    <w:rsid w:val="00C77F75"/>
    <w:rsid w:val="00C80D73"/>
    <w:rsid w:val="00C81BFE"/>
    <w:rsid w:val="00C82F22"/>
    <w:rsid w:val="00C861ED"/>
    <w:rsid w:val="00C9239B"/>
    <w:rsid w:val="00CA05E8"/>
    <w:rsid w:val="00CA18BE"/>
    <w:rsid w:val="00CA1E51"/>
    <w:rsid w:val="00CA3412"/>
    <w:rsid w:val="00CB00EA"/>
    <w:rsid w:val="00CB6C29"/>
    <w:rsid w:val="00CB7336"/>
    <w:rsid w:val="00CB7D4E"/>
    <w:rsid w:val="00CC43D7"/>
    <w:rsid w:val="00CC47EB"/>
    <w:rsid w:val="00CC4F62"/>
    <w:rsid w:val="00CC5F4A"/>
    <w:rsid w:val="00CC62CF"/>
    <w:rsid w:val="00CC6644"/>
    <w:rsid w:val="00CD0D0F"/>
    <w:rsid w:val="00CD286B"/>
    <w:rsid w:val="00CD61E6"/>
    <w:rsid w:val="00CE0B36"/>
    <w:rsid w:val="00CE2BD6"/>
    <w:rsid w:val="00CE6CFF"/>
    <w:rsid w:val="00CF5DC4"/>
    <w:rsid w:val="00CF7503"/>
    <w:rsid w:val="00D01790"/>
    <w:rsid w:val="00D02792"/>
    <w:rsid w:val="00D122AD"/>
    <w:rsid w:val="00D227CC"/>
    <w:rsid w:val="00D2547D"/>
    <w:rsid w:val="00D32B5C"/>
    <w:rsid w:val="00D33EB2"/>
    <w:rsid w:val="00D3420C"/>
    <w:rsid w:val="00D35802"/>
    <w:rsid w:val="00D465E9"/>
    <w:rsid w:val="00D526EE"/>
    <w:rsid w:val="00D77904"/>
    <w:rsid w:val="00D803B4"/>
    <w:rsid w:val="00D80FB6"/>
    <w:rsid w:val="00D836B9"/>
    <w:rsid w:val="00D92954"/>
    <w:rsid w:val="00DA1684"/>
    <w:rsid w:val="00DA23BD"/>
    <w:rsid w:val="00DB00B7"/>
    <w:rsid w:val="00DB16CD"/>
    <w:rsid w:val="00DB1CEE"/>
    <w:rsid w:val="00DC6B60"/>
    <w:rsid w:val="00DF0EA3"/>
    <w:rsid w:val="00DF2067"/>
    <w:rsid w:val="00DF78F0"/>
    <w:rsid w:val="00E12C05"/>
    <w:rsid w:val="00E13FB6"/>
    <w:rsid w:val="00E1510A"/>
    <w:rsid w:val="00E173B4"/>
    <w:rsid w:val="00E17875"/>
    <w:rsid w:val="00E219A0"/>
    <w:rsid w:val="00E22F09"/>
    <w:rsid w:val="00E32154"/>
    <w:rsid w:val="00E35B23"/>
    <w:rsid w:val="00E46231"/>
    <w:rsid w:val="00E71BBC"/>
    <w:rsid w:val="00E739C7"/>
    <w:rsid w:val="00E75A46"/>
    <w:rsid w:val="00E83721"/>
    <w:rsid w:val="00E84302"/>
    <w:rsid w:val="00EA0F45"/>
    <w:rsid w:val="00EA7CAA"/>
    <w:rsid w:val="00EB643B"/>
    <w:rsid w:val="00EB715B"/>
    <w:rsid w:val="00EC4B0A"/>
    <w:rsid w:val="00EC6B7A"/>
    <w:rsid w:val="00EC7545"/>
    <w:rsid w:val="00ED0E7E"/>
    <w:rsid w:val="00EE036A"/>
    <w:rsid w:val="00EE2A29"/>
    <w:rsid w:val="00EE3F21"/>
    <w:rsid w:val="00EF5089"/>
    <w:rsid w:val="00F14863"/>
    <w:rsid w:val="00F14984"/>
    <w:rsid w:val="00F17B9E"/>
    <w:rsid w:val="00F35F19"/>
    <w:rsid w:val="00F46935"/>
    <w:rsid w:val="00F5046E"/>
    <w:rsid w:val="00F54848"/>
    <w:rsid w:val="00F64893"/>
    <w:rsid w:val="00F72DAB"/>
    <w:rsid w:val="00F73A6B"/>
    <w:rsid w:val="00F758B8"/>
    <w:rsid w:val="00F81F2C"/>
    <w:rsid w:val="00F84284"/>
    <w:rsid w:val="00F927E0"/>
    <w:rsid w:val="00FA2F8C"/>
    <w:rsid w:val="00FA33AF"/>
    <w:rsid w:val="00FA6DF3"/>
    <w:rsid w:val="00FC2208"/>
    <w:rsid w:val="00FD00B0"/>
    <w:rsid w:val="00FD3FAA"/>
    <w:rsid w:val="00FE3C3F"/>
    <w:rsid w:val="00FE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399BAE"/>
  <w15:docId w15:val="{BEBD7C64-1884-416B-9CD0-2E015C105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05AE"/>
    <w:pPr>
      <w:autoSpaceDE w:val="0"/>
      <w:autoSpaceDN w:val="0"/>
      <w:adjustRightInd w:val="0"/>
      <w:spacing w:before="60" w:after="120"/>
      <w:jc w:val="both"/>
    </w:pPr>
    <w:rPr>
      <w:rFonts w:ascii="Gill Sans MT" w:hAnsi="Gill Sans MT" w:cs="Helvetica"/>
      <w:color w:val="000000"/>
      <w:szCs w:val="22"/>
    </w:rPr>
  </w:style>
  <w:style w:type="paragraph" w:styleId="Titre1">
    <w:name w:val="heading 1"/>
    <w:basedOn w:val="Normal"/>
    <w:next w:val="Normal"/>
    <w:qFormat/>
    <w:rsid w:val="009D175F"/>
    <w:pPr>
      <w:keepNext/>
      <w:numPr>
        <w:numId w:val="1"/>
      </w:numPr>
      <w:tabs>
        <w:tab w:val="left" w:pos="720"/>
      </w:tabs>
      <w:spacing w:before="360" w:after="240"/>
      <w:ind w:left="720"/>
      <w:jc w:val="left"/>
      <w:outlineLvl w:val="0"/>
    </w:pPr>
    <w:rPr>
      <w:b/>
      <w:bCs/>
      <w:color w:val="002060"/>
      <w:sz w:val="32"/>
      <w:u w:val="thick"/>
    </w:rPr>
  </w:style>
  <w:style w:type="paragraph" w:styleId="Titre2">
    <w:name w:val="heading 2"/>
    <w:basedOn w:val="Normal"/>
    <w:next w:val="Normal"/>
    <w:link w:val="Titre2Car"/>
    <w:qFormat/>
    <w:rsid w:val="00EE2A29"/>
    <w:pPr>
      <w:keepNext/>
      <w:numPr>
        <w:numId w:val="2"/>
      </w:numPr>
      <w:jc w:val="left"/>
      <w:outlineLvl w:val="1"/>
    </w:pPr>
    <w:rPr>
      <w:color w:val="365F91" w:themeColor="accent1" w:themeShade="BF"/>
      <w:sz w:val="28"/>
      <w:szCs w:val="26"/>
    </w:rPr>
  </w:style>
  <w:style w:type="paragraph" w:styleId="Titre3">
    <w:name w:val="heading 3"/>
    <w:basedOn w:val="Paragraphedeliste"/>
    <w:next w:val="Normal"/>
    <w:qFormat/>
    <w:rsid w:val="006F05AE"/>
    <w:pPr>
      <w:numPr>
        <w:numId w:val="4"/>
      </w:numPr>
      <w:ind w:left="720"/>
      <w:outlineLvl w:val="2"/>
    </w:pPr>
    <w:rPr>
      <w:rFonts w:ascii="Gill Sans MT" w:hAnsi="Gill Sans MT"/>
      <w:b/>
      <w:bCs/>
      <w:szCs w:val="24"/>
    </w:rPr>
  </w:style>
  <w:style w:type="paragraph" w:styleId="Titre4">
    <w:name w:val="heading 4"/>
    <w:basedOn w:val="Normal"/>
    <w:next w:val="Normal"/>
    <w:qFormat/>
    <w:rsid w:val="0078412B"/>
    <w:pPr>
      <w:keepNext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78412B"/>
    <w:pPr>
      <w:keepNext/>
      <w:outlineLvl w:val="4"/>
    </w:pPr>
    <w:rPr>
      <w:b/>
      <w:bCs/>
    </w:rPr>
  </w:style>
  <w:style w:type="paragraph" w:styleId="Titre7">
    <w:name w:val="heading 7"/>
    <w:basedOn w:val="Normal"/>
    <w:next w:val="Normal"/>
    <w:qFormat/>
    <w:rsid w:val="0078412B"/>
    <w:pPr>
      <w:keepNext/>
      <w:outlineLvl w:val="6"/>
    </w:pPr>
    <w:rPr>
      <w:b/>
      <w:bCs/>
      <w:color w:val="aut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9D175F"/>
    <w:rPr>
      <w:rFonts w:ascii="Gill Sans MT" w:hAnsi="Gill Sans MT" w:cs="Helvetica"/>
      <w:color w:val="365F91" w:themeColor="accent1" w:themeShade="BF"/>
      <w:sz w:val="28"/>
      <w:szCs w:val="26"/>
    </w:rPr>
  </w:style>
  <w:style w:type="paragraph" w:styleId="Pieddepage">
    <w:name w:val="footer"/>
    <w:basedOn w:val="Normal"/>
    <w:link w:val="PieddepageCar"/>
    <w:uiPriority w:val="99"/>
    <w:rsid w:val="0078412B"/>
    <w:pPr>
      <w:tabs>
        <w:tab w:val="center" w:pos="4536"/>
        <w:tab w:val="right" w:pos="9072"/>
      </w:tabs>
      <w:jc w:val="left"/>
    </w:pPr>
    <w:rPr>
      <w:color w:val="auto"/>
    </w:rPr>
  </w:style>
  <w:style w:type="table" w:styleId="Grilledutableau">
    <w:name w:val="Table Grid"/>
    <w:basedOn w:val="TableauNormal"/>
    <w:rsid w:val="00E83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uiPriority w:val="39"/>
    <w:rsid w:val="0078412B"/>
    <w:pPr>
      <w:spacing w:before="360" w:after="360"/>
      <w:jc w:val="left"/>
    </w:pPr>
    <w:rPr>
      <w:b/>
      <w:bCs/>
      <w:caps/>
      <w:sz w:val="22"/>
      <w:u w:val="single"/>
    </w:rPr>
  </w:style>
  <w:style w:type="paragraph" w:styleId="TM2">
    <w:name w:val="toc 2"/>
    <w:basedOn w:val="Normal"/>
    <w:next w:val="Normal"/>
    <w:uiPriority w:val="39"/>
    <w:rsid w:val="0078412B"/>
    <w:pPr>
      <w:jc w:val="left"/>
    </w:pPr>
    <w:rPr>
      <w:b/>
      <w:bCs/>
      <w:smallCaps/>
      <w:sz w:val="22"/>
    </w:rPr>
  </w:style>
  <w:style w:type="paragraph" w:styleId="TM3">
    <w:name w:val="toc 3"/>
    <w:basedOn w:val="Normal"/>
    <w:next w:val="Normal"/>
    <w:uiPriority w:val="39"/>
    <w:rsid w:val="0078412B"/>
    <w:pPr>
      <w:jc w:val="left"/>
    </w:pPr>
    <w:rPr>
      <w:smallCaps/>
      <w:sz w:val="22"/>
    </w:rPr>
  </w:style>
  <w:style w:type="paragraph" w:styleId="TM4">
    <w:name w:val="toc 4"/>
    <w:basedOn w:val="Normal"/>
    <w:next w:val="Normal"/>
    <w:semiHidden/>
    <w:rsid w:val="0078412B"/>
    <w:pPr>
      <w:jc w:val="left"/>
    </w:pPr>
    <w:rPr>
      <w:sz w:val="22"/>
    </w:rPr>
  </w:style>
  <w:style w:type="paragraph" w:styleId="TM5">
    <w:name w:val="toc 5"/>
    <w:basedOn w:val="Normal"/>
    <w:next w:val="Normal"/>
    <w:semiHidden/>
    <w:rsid w:val="0078412B"/>
    <w:pPr>
      <w:jc w:val="left"/>
    </w:pPr>
    <w:rPr>
      <w:sz w:val="22"/>
    </w:rPr>
  </w:style>
  <w:style w:type="paragraph" w:styleId="TM6">
    <w:name w:val="toc 6"/>
    <w:basedOn w:val="Normal"/>
    <w:next w:val="Normal"/>
    <w:semiHidden/>
    <w:rsid w:val="0078412B"/>
    <w:pPr>
      <w:jc w:val="left"/>
    </w:pPr>
    <w:rPr>
      <w:sz w:val="22"/>
    </w:rPr>
  </w:style>
  <w:style w:type="paragraph" w:styleId="TM7">
    <w:name w:val="toc 7"/>
    <w:basedOn w:val="Normal"/>
    <w:next w:val="Normal"/>
    <w:semiHidden/>
    <w:rsid w:val="0078412B"/>
    <w:pPr>
      <w:jc w:val="left"/>
    </w:pPr>
    <w:rPr>
      <w:sz w:val="22"/>
    </w:rPr>
  </w:style>
  <w:style w:type="paragraph" w:styleId="TM8">
    <w:name w:val="toc 8"/>
    <w:basedOn w:val="Normal"/>
    <w:next w:val="Normal"/>
    <w:semiHidden/>
    <w:rsid w:val="0078412B"/>
    <w:pPr>
      <w:jc w:val="left"/>
    </w:pPr>
    <w:rPr>
      <w:sz w:val="22"/>
    </w:rPr>
  </w:style>
  <w:style w:type="paragraph" w:styleId="TM9">
    <w:name w:val="toc 9"/>
    <w:basedOn w:val="Normal"/>
    <w:next w:val="Normal"/>
    <w:semiHidden/>
    <w:rsid w:val="0078412B"/>
    <w:pPr>
      <w:jc w:val="left"/>
    </w:pPr>
    <w:rPr>
      <w:sz w:val="22"/>
    </w:rPr>
  </w:style>
  <w:style w:type="paragraph" w:styleId="Notedebasdepage">
    <w:name w:val="footnote text"/>
    <w:basedOn w:val="Normal"/>
    <w:link w:val="NotedebasdepageCar"/>
    <w:rsid w:val="00144392"/>
    <w:pPr>
      <w:jc w:val="left"/>
    </w:pPr>
    <w:rPr>
      <w:rFonts w:ascii="Times New Roman" w:hAnsi="Times New Roman" w:cs="Times New Roman"/>
      <w:color w:val="auto"/>
    </w:rPr>
  </w:style>
  <w:style w:type="character" w:styleId="Appelnotedebasdep">
    <w:name w:val="footnote reference"/>
    <w:basedOn w:val="Policepardfaut"/>
    <w:semiHidden/>
    <w:rsid w:val="00144392"/>
    <w:rPr>
      <w:vertAlign w:val="superscript"/>
    </w:rPr>
  </w:style>
  <w:style w:type="character" w:styleId="Lienhypertexte">
    <w:name w:val="Hyperlink"/>
    <w:basedOn w:val="Policepardfaut"/>
    <w:uiPriority w:val="99"/>
    <w:rsid w:val="007B2D6E"/>
    <w:rPr>
      <w:color w:val="0000FF"/>
      <w:u w:val="single"/>
    </w:rPr>
  </w:style>
  <w:style w:type="paragraph" w:styleId="Corpsdetexte">
    <w:name w:val="Body Text"/>
    <w:basedOn w:val="Normal"/>
    <w:rsid w:val="00B16A4C"/>
    <w:pPr>
      <w:jc w:val="center"/>
    </w:pPr>
    <w:rPr>
      <w:rFonts w:ascii="Times New Roman" w:hAnsi="Times New Roman" w:cs="Times New Roman"/>
      <w:b/>
      <w:bCs/>
      <w:color w:val="auto"/>
      <w:sz w:val="24"/>
      <w:szCs w:val="24"/>
    </w:rPr>
  </w:style>
  <w:style w:type="paragraph" w:customStyle="1" w:styleId="Niveau2">
    <w:name w:val="Niveau 2"/>
    <w:basedOn w:val="Normal"/>
    <w:rsid w:val="0025058E"/>
    <w:pPr>
      <w:jc w:val="left"/>
    </w:pPr>
    <w:rPr>
      <w:rFonts w:ascii="Times New Roman" w:hAnsi="Times New Roman" w:cs="Times New Roman"/>
      <w:b/>
      <w:color w:val="auto"/>
      <w:sz w:val="22"/>
    </w:rPr>
  </w:style>
  <w:style w:type="paragraph" w:styleId="Commentaire">
    <w:name w:val="annotation text"/>
    <w:basedOn w:val="Normal"/>
    <w:link w:val="CommentaireCar"/>
    <w:unhideWhenUsed/>
    <w:rsid w:val="00FE5C4F"/>
    <w:pPr>
      <w:jc w:val="left"/>
    </w:pPr>
    <w:rPr>
      <w:rFonts w:ascii="Times New Roman" w:hAnsi="Times New Roman" w:cs="Times New Roman"/>
      <w:color w:val="auto"/>
      <w:sz w:val="22"/>
    </w:rPr>
  </w:style>
  <w:style w:type="character" w:customStyle="1" w:styleId="CommentaireCar">
    <w:name w:val="Commentaire Car"/>
    <w:basedOn w:val="Policepardfaut"/>
    <w:link w:val="Commentaire"/>
    <w:rsid w:val="00FE5C4F"/>
    <w:rPr>
      <w:sz w:val="22"/>
    </w:rPr>
  </w:style>
  <w:style w:type="paragraph" w:styleId="En-tte">
    <w:name w:val="header"/>
    <w:basedOn w:val="Normal"/>
    <w:link w:val="En-tteCar"/>
    <w:rsid w:val="00FE5C4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E5C4F"/>
    <w:rPr>
      <w:rFonts w:ascii="Arial" w:hAnsi="Arial" w:cs="Arial"/>
      <w:color w:val="000000"/>
    </w:rPr>
  </w:style>
  <w:style w:type="character" w:customStyle="1" w:styleId="PieddepageCar">
    <w:name w:val="Pied de page Car"/>
    <w:basedOn w:val="Policepardfaut"/>
    <w:link w:val="Pieddepage"/>
    <w:uiPriority w:val="99"/>
    <w:rsid w:val="00FE5C4F"/>
    <w:rPr>
      <w:rFonts w:ascii="Arial" w:hAnsi="Arial" w:cs="Arial"/>
    </w:rPr>
  </w:style>
  <w:style w:type="paragraph" w:styleId="Textedebulles">
    <w:name w:val="Balloon Text"/>
    <w:basedOn w:val="Normal"/>
    <w:link w:val="TextedebullesCar"/>
    <w:rsid w:val="00FE5C4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E5C4F"/>
    <w:rPr>
      <w:rFonts w:ascii="Tahoma" w:hAnsi="Tahoma" w:cs="Tahoma"/>
      <w:color w:val="000000"/>
      <w:sz w:val="16"/>
      <w:szCs w:val="16"/>
    </w:rPr>
  </w:style>
  <w:style w:type="character" w:styleId="lev">
    <w:name w:val="Strong"/>
    <w:aliases w:val="Normalgras"/>
    <w:basedOn w:val="Policepardfaut"/>
    <w:qFormat/>
    <w:rsid w:val="0004423F"/>
    <w:rPr>
      <w:b/>
      <w:bCs/>
    </w:rPr>
  </w:style>
  <w:style w:type="character" w:styleId="Numrodepage">
    <w:name w:val="page number"/>
    <w:basedOn w:val="Policepardfaut"/>
    <w:rsid w:val="00E13FB6"/>
  </w:style>
  <w:style w:type="paragraph" w:customStyle="1" w:styleId="Normal1">
    <w:name w:val="Normal1"/>
    <w:basedOn w:val="Normal"/>
    <w:rsid w:val="00BA5928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 w:cs="Times New Roman"/>
      <w:color w:val="auto"/>
      <w:sz w:val="22"/>
    </w:rPr>
  </w:style>
  <w:style w:type="character" w:customStyle="1" w:styleId="NotedebasdepageCar">
    <w:name w:val="Note de bas de page Car"/>
    <w:basedOn w:val="Policepardfaut"/>
    <w:link w:val="Notedebasdepage"/>
    <w:rsid w:val="00BA5928"/>
  </w:style>
  <w:style w:type="paragraph" w:styleId="Paragraphedeliste">
    <w:name w:val="List Paragraph"/>
    <w:basedOn w:val="Normal"/>
    <w:link w:val="ParagraphedelisteCar"/>
    <w:uiPriority w:val="34"/>
    <w:qFormat/>
    <w:rsid w:val="00BA5928"/>
    <w:pPr>
      <w:ind w:left="720"/>
      <w:contextualSpacing/>
      <w:jc w:val="left"/>
    </w:pPr>
    <w:rPr>
      <w:rFonts w:ascii="Times New Roman" w:hAnsi="Times New Roman" w:cs="Times New Roman"/>
      <w:color w:val="auto"/>
      <w:sz w:val="22"/>
    </w:rPr>
  </w:style>
  <w:style w:type="paragraph" w:styleId="Sansinterligne">
    <w:name w:val="No Spacing"/>
    <w:uiPriority w:val="1"/>
    <w:qFormat/>
    <w:rsid w:val="00BA5928"/>
    <w:rPr>
      <w:rFonts w:ascii="Calibri" w:hAnsi="Calibri"/>
      <w:sz w:val="22"/>
      <w:szCs w:val="22"/>
    </w:rPr>
  </w:style>
  <w:style w:type="paragraph" w:customStyle="1" w:styleId="Puce1">
    <w:name w:val="Puce1"/>
    <w:basedOn w:val="Paragraphedeliste"/>
    <w:link w:val="Puce1Car"/>
    <w:qFormat/>
    <w:rsid w:val="00A82C59"/>
    <w:pPr>
      <w:numPr>
        <w:numId w:val="6"/>
      </w:numPr>
      <w:jc w:val="both"/>
    </w:pPr>
    <w:rPr>
      <w:rFonts w:ascii="Gill Sans MT" w:hAnsi="Gill Sans MT"/>
      <w:sz w:val="20"/>
      <w:szCs w:val="20"/>
    </w:rPr>
  </w:style>
  <w:style w:type="paragraph" w:styleId="Sous-titre">
    <w:name w:val="Subtitle"/>
    <w:basedOn w:val="Normal"/>
    <w:next w:val="Normal"/>
    <w:link w:val="Sous-titreCar"/>
    <w:qFormat/>
    <w:rsid w:val="009D17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9D175F"/>
    <w:rPr>
      <w:sz w:val="22"/>
      <w:szCs w:val="24"/>
    </w:rPr>
  </w:style>
  <w:style w:type="character" w:customStyle="1" w:styleId="Puce1Car">
    <w:name w:val="Puce1 Car"/>
    <w:basedOn w:val="ParagraphedelisteCar"/>
    <w:link w:val="Puce1"/>
    <w:rsid w:val="00A82C59"/>
    <w:rPr>
      <w:rFonts w:ascii="Gill Sans MT" w:hAnsi="Gill Sans MT"/>
      <w:sz w:val="22"/>
      <w:szCs w:val="24"/>
    </w:rPr>
  </w:style>
  <w:style w:type="character" w:customStyle="1" w:styleId="Sous-titreCar">
    <w:name w:val="Sous-titre Car"/>
    <w:basedOn w:val="Policepardfaut"/>
    <w:link w:val="Sous-titre"/>
    <w:rsid w:val="009D17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nnexe">
    <w:name w:val="Annexe"/>
    <w:basedOn w:val="Sous-titre"/>
    <w:link w:val="AnnexeCar"/>
    <w:qFormat/>
    <w:rsid w:val="009D175F"/>
    <w:pPr>
      <w:shd w:val="clear" w:color="auto" w:fill="DAEEF3" w:themeFill="accent5" w:themeFillTint="33"/>
    </w:pPr>
  </w:style>
  <w:style w:type="paragraph" w:customStyle="1" w:styleId="Puces2">
    <w:name w:val="Puces 2"/>
    <w:basedOn w:val="Normal"/>
    <w:link w:val="Puces2Car"/>
    <w:qFormat/>
    <w:rsid w:val="00842EC4"/>
    <w:pPr>
      <w:keepLines/>
      <w:numPr>
        <w:numId w:val="5"/>
      </w:numPr>
      <w:tabs>
        <w:tab w:val="left" w:pos="567"/>
        <w:tab w:val="left" w:pos="851"/>
        <w:tab w:val="left" w:pos="993"/>
      </w:tabs>
      <w:autoSpaceDE/>
      <w:autoSpaceDN/>
      <w:adjustRightInd/>
      <w:spacing w:before="0" w:after="100"/>
      <w:ind w:left="993" w:hanging="357"/>
    </w:pPr>
    <w:rPr>
      <w:rFonts w:ascii="Calibri" w:hAnsi="Calibri" w:cs="Times New Roman"/>
      <w:color w:val="auto"/>
      <w:szCs w:val="20"/>
    </w:rPr>
  </w:style>
  <w:style w:type="character" w:customStyle="1" w:styleId="AnnexeCar">
    <w:name w:val="Annexe Car"/>
    <w:basedOn w:val="Sous-titreCar"/>
    <w:link w:val="Annexe"/>
    <w:rsid w:val="009D17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shd w:val="clear" w:color="auto" w:fill="DAEEF3" w:themeFill="accent5" w:themeFillTint="33"/>
    </w:rPr>
  </w:style>
  <w:style w:type="character" w:customStyle="1" w:styleId="Puces2Car">
    <w:name w:val="Puces 2 Car"/>
    <w:link w:val="Puces2"/>
    <w:rsid w:val="00842EC4"/>
    <w:rPr>
      <w:rFonts w:ascii="Calibri" w:hAnsi="Calibri"/>
    </w:rPr>
  </w:style>
  <w:style w:type="character" w:customStyle="1" w:styleId="Puces1Car">
    <w:name w:val="Puces 1 Car"/>
    <w:link w:val="Puces1"/>
    <w:locked/>
    <w:rsid w:val="003A577D"/>
    <w:rPr>
      <w:rFonts w:ascii="Calibri" w:hAnsi="Calibri" w:cs="Calibri"/>
      <w:b/>
      <w:i/>
    </w:rPr>
  </w:style>
  <w:style w:type="paragraph" w:customStyle="1" w:styleId="Puces1">
    <w:name w:val="Puces 1"/>
    <w:basedOn w:val="Normal"/>
    <w:link w:val="Puces1Car"/>
    <w:rsid w:val="003A577D"/>
    <w:pPr>
      <w:keepLines/>
      <w:numPr>
        <w:numId w:val="10"/>
      </w:numPr>
      <w:tabs>
        <w:tab w:val="left" w:pos="426"/>
        <w:tab w:val="left" w:pos="851"/>
        <w:tab w:val="left" w:pos="1134"/>
      </w:tabs>
      <w:autoSpaceDE/>
      <w:autoSpaceDN/>
      <w:adjustRightInd/>
      <w:spacing w:after="100"/>
    </w:pPr>
    <w:rPr>
      <w:rFonts w:ascii="Calibri" w:hAnsi="Calibri" w:cs="Calibri"/>
      <w:b/>
      <w:i/>
      <w:color w:val="auto"/>
      <w:szCs w:val="20"/>
    </w:rPr>
  </w:style>
  <w:style w:type="character" w:styleId="Marquedecommentaire">
    <w:name w:val="annotation reference"/>
    <w:basedOn w:val="Policepardfaut"/>
    <w:semiHidden/>
    <w:unhideWhenUsed/>
    <w:rsid w:val="00EC6B7A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C6B7A"/>
    <w:pPr>
      <w:jc w:val="both"/>
    </w:pPr>
    <w:rPr>
      <w:rFonts w:ascii="Gill Sans MT" w:hAnsi="Gill Sans MT" w:cs="Helvetica"/>
      <w:b/>
      <w:bCs/>
      <w:color w:val="000000"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C6B7A"/>
    <w:rPr>
      <w:rFonts w:ascii="Gill Sans MT" w:hAnsi="Gill Sans MT" w:cs="Helvetica"/>
      <w:b/>
      <w:bCs/>
      <w:color w:val="000000"/>
      <w:sz w:val="22"/>
    </w:rPr>
  </w:style>
  <w:style w:type="character" w:customStyle="1" w:styleId="highlight">
    <w:name w:val="highlight"/>
    <w:basedOn w:val="Policepardfaut"/>
    <w:rsid w:val="00AD0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782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82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9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634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4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CE9C1-A14C-4745-8709-EC971162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2</Pages>
  <Words>147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CHARGES</vt:lpstr>
    </vt:vector>
  </TitlesOfParts>
  <Company>Agence de l'Evironnement</Company>
  <LinksUpToDate>false</LinksUpToDate>
  <CharactersWithSpaces>920</CharactersWithSpaces>
  <SharedDoc>false</SharedDoc>
  <HLinks>
    <vt:vector size="162" baseType="variant">
      <vt:variant>
        <vt:i4>1835062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_Toc226963432</vt:lpwstr>
      </vt:variant>
      <vt:variant>
        <vt:i4>1835062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_Toc226963431</vt:lpwstr>
      </vt:variant>
      <vt:variant>
        <vt:i4>1835062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_Toc226963430</vt:lpwstr>
      </vt:variant>
      <vt:variant>
        <vt:i4>1900598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_Toc226963429</vt:lpwstr>
      </vt:variant>
      <vt:variant>
        <vt:i4>1900598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_Toc226963428</vt:lpwstr>
      </vt:variant>
      <vt:variant>
        <vt:i4>1900598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_Toc226963427</vt:lpwstr>
      </vt:variant>
      <vt:variant>
        <vt:i4>1900598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_Toc226963426</vt:lpwstr>
      </vt:variant>
      <vt:variant>
        <vt:i4>1900598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_Toc226963425</vt:lpwstr>
      </vt:variant>
      <vt:variant>
        <vt:i4>1900598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_Toc226963424</vt:lpwstr>
      </vt:variant>
      <vt:variant>
        <vt:i4>1900598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_Toc226963423</vt:lpwstr>
      </vt:variant>
      <vt:variant>
        <vt:i4>1900598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_Toc226963422</vt:lpwstr>
      </vt:variant>
      <vt:variant>
        <vt:i4>1900598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_Toc226963421</vt:lpwstr>
      </vt:variant>
      <vt:variant>
        <vt:i4>1900598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_Toc226963420</vt:lpwstr>
      </vt:variant>
      <vt:variant>
        <vt:i4>1966134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_Toc226963419</vt:lpwstr>
      </vt:variant>
      <vt:variant>
        <vt:i4>1966134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_Toc226963418</vt:lpwstr>
      </vt:variant>
      <vt:variant>
        <vt:i4>1966134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_Toc226963417</vt:lpwstr>
      </vt:variant>
      <vt:variant>
        <vt:i4>1966134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_Toc226963416</vt:lpwstr>
      </vt:variant>
      <vt:variant>
        <vt:i4>1966134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_Toc226963415</vt:lpwstr>
      </vt:variant>
      <vt:variant>
        <vt:i4>1966134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_Toc226963414</vt:lpwstr>
      </vt:variant>
      <vt:variant>
        <vt:i4>1966134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_Toc226963413</vt:lpwstr>
      </vt:variant>
      <vt:variant>
        <vt:i4>1966134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_Toc226963412</vt:lpwstr>
      </vt:variant>
      <vt:variant>
        <vt:i4>1966134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_Toc226963411</vt:lpwstr>
      </vt:variant>
      <vt:variant>
        <vt:i4>1966134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_Toc226963410</vt:lpwstr>
      </vt:variant>
      <vt:variant>
        <vt:i4>2031670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_Toc226963409</vt:lpwstr>
      </vt:variant>
      <vt:variant>
        <vt:i4>2031670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_Toc226963408</vt:lpwstr>
      </vt:variant>
      <vt:variant>
        <vt:i4>2031670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_Toc226963407</vt:lpwstr>
      </vt:variant>
      <vt:variant>
        <vt:i4>262164</vt:i4>
      </vt:variant>
      <vt:variant>
        <vt:i4>2526</vt:i4>
      </vt:variant>
      <vt:variant>
        <vt:i4>1025</vt:i4>
      </vt:variant>
      <vt:variant>
        <vt:i4>1</vt:i4>
      </vt:variant>
      <vt:variant>
        <vt:lpwstr>D:\marco\DEMAT\CCI\DG\MARCHE\Bmp\logo_cci.bmp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CHARGES</dc:title>
  <dc:creator>ADEME</dc:creator>
  <cp:lastModifiedBy>Catherine Brun-Orazzi</cp:lastModifiedBy>
  <cp:revision>35</cp:revision>
  <cp:lastPrinted>2025-05-16T07:28:00Z</cp:lastPrinted>
  <dcterms:created xsi:type="dcterms:W3CDTF">2025-02-20T08:28:00Z</dcterms:created>
  <dcterms:modified xsi:type="dcterms:W3CDTF">2025-05-19T09:15:00Z</dcterms:modified>
</cp:coreProperties>
</file>